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6F5" w:rsidRDefault="001076F5" w:rsidP="003D6C3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1076F5" w:rsidRDefault="001076F5" w:rsidP="003D6C3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БОЛЬШЕИВАНОВСКОГО СЕЛЬСКОГО ПОСЕЛЕНИЯ</w:t>
      </w:r>
    </w:p>
    <w:p w:rsidR="001076F5" w:rsidRDefault="001076F5" w:rsidP="003D6C3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ИЛОВЛИНСКОГО  МУНИЦИПАЛЬНОГО  РАЙОНА</w:t>
      </w:r>
    </w:p>
    <w:p w:rsidR="001076F5" w:rsidRDefault="001076F5" w:rsidP="003D6C3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ВОЛГОГРАДСКОЙ ОБЛАСТИ</w:t>
      </w:r>
    </w:p>
    <w:tbl>
      <w:tblPr>
        <w:tblW w:w="9900" w:type="dxa"/>
        <w:tblInd w:w="-72" w:type="dxa"/>
        <w:tblBorders>
          <w:top w:val="single" w:sz="12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1076F5" w:rsidTr="00356426">
        <w:trPr>
          <w:trHeight w:val="100"/>
        </w:trPr>
        <w:tc>
          <w:tcPr>
            <w:tcW w:w="990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076F5" w:rsidRDefault="001076F5" w:rsidP="003956D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076F5" w:rsidRDefault="001076F5" w:rsidP="003D6C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076F5" w:rsidRDefault="001076F5" w:rsidP="003D6C3A">
      <w:pPr>
        <w:rPr>
          <w:b/>
          <w:sz w:val="28"/>
          <w:szCs w:val="28"/>
        </w:rPr>
      </w:pPr>
    </w:p>
    <w:p w:rsidR="001076F5" w:rsidRDefault="001076F5" w:rsidP="003D6C3A">
      <w:pPr>
        <w:rPr>
          <w:b/>
          <w:sz w:val="28"/>
          <w:szCs w:val="28"/>
        </w:rPr>
      </w:pPr>
    </w:p>
    <w:p w:rsidR="001076F5" w:rsidRDefault="001076F5" w:rsidP="003D6C3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«</w:t>
      </w:r>
      <w:r w:rsidR="00314BD8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 xml:space="preserve">» </w:t>
      </w:r>
      <w:r w:rsidR="00314BD8">
        <w:rPr>
          <w:b/>
          <w:sz w:val="28"/>
          <w:szCs w:val="28"/>
        </w:rPr>
        <w:t>октя</w:t>
      </w:r>
      <w:r>
        <w:rPr>
          <w:b/>
          <w:sz w:val="28"/>
          <w:szCs w:val="28"/>
        </w:rPr>
        <w:t>бря     20</w:t>
      </w:r>
      <w:r w:rsidR="00314BD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г.                                                № </w:t>
      </w:r>
      <w:r w:rsidR="00314BD8">
        <w:rPr>
          <w:b/>
          <w:sz w:val="28"/>
          <w:szCs w:val="28"/>
        </w:rPr>
        <w:t>43</w:t>
      </w:r>
    </w:p>
    <w:p w:rsidR="001076F5" w:rsidRDefault="001076F5" w:rsidP="003D6C3A">
      <w:pPr>
        <w:rPr>
          <w:b/>
          <w:sz w:val="28"/>
          <w:szCs w:val="28"/>
        </w:rPr>
      </w:pPr>
    </w:p>
    <w:p w:rsidR="001076F5" w:rsidRDefault="001076F5" w:rsidP="00213366">
      <w:pPr>
        <w:pStyle w:val="a9"/>
        <w:shd w:val="clear" w:color="auto" w:fill="FFFFFF"/>
        <w:spacing w:before="0" w:beforeAutospacing="0" w:after="0" w:afterAutospacing="0"/>
        <w:jc w:val="center"/>
        <w:rPr>
          <w:rStyle w:val="af0"/>
          <w:b w:val="0"/>
          <w:bCs/>
          <w:sz w:val="28"/>
          <w:szCs w:val="28"/>
        </w:rPr>
      </w:pPr>
      <w:r w:rsidRPr="003D6C3A">
        <w:rPr>
          <w:rStyle w:val="af0"/>
          <w:b w:val="0"/>
          <w:bCs/>
          <w:sz w:val="28"/>
          <w:szCs w:val="28"/>
        </w:rPr>
        <w:t>О</w:t>
      </w:r>
      <w:r>
        <w:rPr>
          <w:rStyle w:val="af0"/>
          <w:b w:val="0"/>
          <w:bCs/>
          <w:sz w:val="28"/>
          <w:szCs w:val="28"/>
        </w:rPr>
        <w:t xml:space="preserve">б утверждении </w:t>
      </w:r>
      <w:r w:rsidRPr="003D6C3A">
        <w:rPr>
          <w:rStyle w:val="af0"/>
          <w:b w:val="0"/>
          <w:bCs/>
          <w:sz w:val="28"/>
          <w:szCs w:val="28"/>
        </w:rPr>
        <w:t xml:space="preserve"> </w:t>
      </w:r>
      <w:r>
        <w:rPr>
          <w:rStyle w:val="af0"/>
          <w:b w:val="0"/>
          <w:bCs/>
          <w:sz w:val="28"/>
          <w:szCs w:val="28"/>
        </w:rPr>
        <w:t xml:space="preserve">Бюджетного прогноза </w:t>
      </w:r>
      <w:r w:rsidRPr="003D6C3A">
        <w:rPr>
          <w:rStyle w:val="af0"/>
          <w:b w:val="0"/>
          <w:bCs/>
          <w:sz w:val="28"/>
          <w:szCs w:val="28"/>
        </w:rPr>
        <w:t xml:space="preserve"> </w:t>
      </w:r>
      <w:proofErr w:type="spellStart"/>
      <w:r>
        <w:rPr>
          <w:rStyle w:val="af0"/>
          <w:b w:val="0"/>
          <w:bCs/>
          <w:sz w:val="28"/>
          <w:szCs w:val="28"/>
        </w:rPr>
        <w:t>Большеивановского</w:t>
      </w:r>
      <w:proofErr w:type="spellEnd"/>
      <w:r w:rsidRPr="003D6C3A">
        <w:rPr>
          <w:rStyle w:val="af0"/>
          <w:b w:val="0"/>
          <w:bCs/>
          <w:sz w:val="28"/>
          <w:szCs w:val="28"/>
        </w:rPr>
        <w:t xml:space="preserve"> </w:t>
      </w:r>
      <w:r>
        <w:rPr>
          <w:rStyle w:val="af0"/>
          <w:b w:val="0"/>
          <w:bCs/>
          <w:sz w:val="28"/>
          <w:szCs w:val="28"/>
        </w:rPr>
        <w:t xml:space="preserve"> </w:t>
      </w:r>
      <w:r w:rsidRPr="003D6C3A">
        <w:rPr>
          <w:rStyle w:val="af0"/>
          <w:b w:val="0"/>
          <w:bCs/>
          <w:sz w:val="28"/>
          <w:szCs w:val="28"/>
        </w:rPr>
        <w:t xml:space="preserve"> </w:t>
      </w:r>
      <w:r>
        <w:rPr>
          <w:rStyle w:val="af0"/>
          <w:b w:val="0"/>
          <w:bCs/>
          <w:sz w:val="28"/>
          <w:szCs w:val="28"/>
        </w:rPr>
        <w:t xml:space="preserve">                                                         </w:t>
      </w:r>
      <w:r w:rsidRPr="003D6C3A">
        <w:rPr>
          <w:rStyle w:val="af0"/>
          <w:b w:val="0"/>
          <w:bCs/>
          <w:sz w:val="28"/>
          <w:szCs w:val="28"/>
        </w:rPr>
        <w:t xml:space="preserve"> </w:t>
      </w:r>
      <w:r>
        <w:rPr>
          <w:rStyle w:val="af0"/>
          <w:b w:val="0"/>
          <w:bCs/>
          <w:sz w:val="28"/>
          <w:szCs w:val="28"/>
        </w:rPr>
        <w:t xml:space="preserve">                                           сельского поселения   </w:t>
      </w:r>
      <w:proofErr w:type="spellStart"/>
      <w:r>
        <w:rPr>
          <w:rStyle w:val="af0"/>
          <w:b w:val="0"/>
          <w:bCs/>
          <w:sz w:val="28"/>
          <w:szCs w:val="28"/>
        </w:rPr>
        <w:t>Иловлинского</w:t>
      </w:r>
      <w:proofErr w:type="spellEnd"/>
      <w:r>
        <w:rPr>
          <w:rStyle w:val="af0"/>
          <w:b w:val="0"/>
          <w:bCs/>
          <w:sz w:val="28"/>
          <w:szCs w:val="28"/>
        </w:rPr>
        <w:t xml:space="preserve"> муниципального района </w:t>
      </w:r>
    </w:p>
    <w:p w:rsidR="001076F5" w:rsidRDefault="001076F5" w:rsidP="00213366">
      <w:pPr>
        <w:pStyle w:val="a9"/>
        <w:shd w:val="clear" w:color="auto" w:fill="FFFFFF"/>
        <w:spacing w:before="0" w:beforeAutospacing="0" w:after="0" w:afterAutospacing="0"/>
        <w:jc w:val="center"/>
        <w:rPr>
          <w:rStyle w:val="af0"/>
          <w:b w:val="0"/>
          <w:bCs/>
          <w:sz w:val="28"/>
          <w:szCs w:val="28"/>
        </w:rPr>
      </w:pPr>
      <w:r>
        <w:rPr>
          <w:rStyle w:val="af0"/>
          <w:b w:val="0"/>
          <w:bCs/>
          <w:sz w:val="28"/>
          <w:szCs w:val="28"/>
        </w:rPr>
        <w:t>Волгоградской области  на  202</w:t>
      </w:r>
      <w:r w:rsidR="00314BD8">
        <w:rPr>
          <w:rStyle w:val="af0"/>
          <w:b w:val="0"/>
          <w:bCs/>
          <w:sz w:val="28"/>
          <w:szCs w:val="28"/>
        </w:rPr>
        <w:t>1</w:t>
      </w:r>
      <w:r>
        <w:rPr>
          <w:rStyle w:val="af0"/>
          <w:b w:val="0"/>
          <w:bCs/>
          <w:sz w:val="28"/>
          <w:szCs w:val="28"/>
        </w:rPr>
        <w:t>-202</w:t>
      </w:r>
      <w:r w:rsidR="00314BD8">
        <w:rPr>
          <w:rStyle w:val="af0"/>
          <w:b w:val="0"/>
          <w:bCs/>
          <w:sz w:val="28"/>
          <w:szCs w:val="28"/>
        </w:rPr>
        <w:t>3</w:t>
      </w:r>
      <w:r>
        <w:rPr>
          <w:rStyle w:val="af0"/>
          <w:b w:val="0"/>
          <w:bCs/>
          <w:sz w:val="28"/>
          <w:szCs w:val="28"/>
        </w:rPr>
        <w:t xml:space="preserve"> годы</w:t>
      </w:r>
    </w:p>
    <w:p w:rsidR="001076F5" w:rsidRPr="004F0F34" w:rsidRDefault="001076F5" w:rsidP="00213366">
      <w:pPr>
        <w:pStyle w:val="a9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1076F5" w:rsidRPr="002C503E" w:rsidRDefault="001076F5" w:rsidP="00C976FE">
      <w:pPr>
        <w:pStyle w:val="a9"/>
        <w:shd w:val="clear" w:color="auto" w:fill="FFFFFF"/>
        <w:jc w:val="both"/>
        <w:rPr>
          <w:sz w:val="28"/>
          <w:szCs w:val="28"/>
        </w:rPr>
      </w:pPr>
      <w:r>
        <w:t xml:space="preserve"> </w:t>
      </w:r>
      <w:r>
        <w:tab/>
      </w:r>
      <w:proofErr w:type="gramStart"/>
      <w:r w:rsidRPr="002C503E">
        <w:rPr>
          <w:sz w:val="28"/>
          <w:szCs w:val="28"/>
        </w:rPr>
        <w:t>В соответствии со статьей 17</w:t>
      </w:r>
      <w:r>
        <w:rPr>
          <w:sz w:val="28"/>
          <w:szCs w:val="28"/>
        </w:rPr>
        <w:t>0.1</w:t>
      </w:r>
      <w:r w:rsidRPr="002C503E">
        <w:rPr>
          <w:sz w:val="28"/>
          <w:szCs w:val="28"/>
        </w:rPr>
        <w:t xml:space="preserve"> Бюджетного кодекса Российской Федерации,  Положением о бюджетном процессе 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2C503E">
        <w:rPr>
          <w:sz w:val="28"/>
          <w:szCs w:val="28"/>
        </w:rPr>
        <w:t xml:space="preserve">  сельского  поселения</w:t>
      </w:r>
      <w:r>
        <w:rPr>
          <w:sz w:val="28"/>
          <w:szCs w:val="28"/>
        </w:rPr>
        <w:t xml:space="preserve"> </w:t>
      </w:r>
      <w:r w:rsidRPr="002C503E">
        <w:rPr>
          <w:sz w:val="28"/>
          <w:szCs w:val="28"/>
        </w:rPr>
        <w:t xml:space="preserve">утвержденным </w:t>
      </w:r>
      <w:r>
        <w:rPr>
          <w:sz w:val="28"/>
          <w:szCs w:val="28"/>
        </w:rPr>
        <w:t>Р</w:t>
      </w:r>
      <w:r w:rsidRPr="002C503E">
        <w:rPr>
          <w:sz w:val="28"/>
          <w:szCs w:val="28"/>
        </w:rPr>
        <w:t xml:space="preserve">ешением Совета депутатов 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2C503E">
        <w:rPr>
          <w:sz w:val="28"/>
          <w:szCs w:val="28"/>
        </w:rPr>
        <w:t xml:space="preserve">  сельского  поселения от</w:t>
      </w:r>
      <w:r>
        <w:rPr>
          <w:sz w:val="28"/>
          <w:szCs w:val="28"/>
        </w:rPr>
        <w:t xml:space="preserve"> </w:t>
      </w:r>
      <w:r w:rsidR="00005228">
        <w:rPr>
          <w:sz w:val="28"/>
          <w:szCs w:val="28"/>
        </w:rPr>
        <w:t>2</w:t>
      </w:r>
      <w:r w:rsidR="00314BD8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314BD8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>.</w:t>
      </w:r>
      <w:r w:rsidRPr="002C503E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005228">
        <w:rPr>
          <w:sz w:val="28"/>
          <w:szCs w:val="28"/>
        </w:rPr>
        <w:t>130/38</w:t>
      </w:r>
      <w:r>
        <w:rPr>
          <w:sz w:val="28"/>
          <w:szCs w:val="28"/>
        </w:rPr>
        <w:t xml:space="preserve">, в  целях разработки  проекта 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 поселения  на 202</w:t>
      </w:r>
      <w:r w:rsidR="00314BD8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314BD8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314BD8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годов, администрация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Иловлинского</w:t>
      </w:r>
      <w:proofErr w:type="spellEnd"/>
      <w:r>
        <w:rPr>
          <w:sz w:val="28"/>
          <w:szCs w:val="28"/>
        </w:rPr>
        <w:t xml:space="preserve"> муниципального района Волгоградской области </w:t>
      </w:r>
      <w:proofErr w:type="gramEnd"/>
    </w:p>
    <w:p w:rsidR="001076F5" w:rsidRPr="002C503E" w:rsidRDefault="001076F5" w:rsidP="00D9077B">
      <w:pPr>
        <w:pStyle w:val="a9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1076F5" w:rsidRPr="002C503E" w:rsidRDefault="001076F5" w:rsidP="00C976FE">
      <w:pPr>
        <w:pStyle w:val="a9"/>
        <w:shd w:val="clear" w:color="auto" w:fill="FFFFFF"/>
        <w:ind w:firstLine="708"/>
        <w:jc w:val="both"/>
        <w:rPr>
          <w:rStyle w:val="af0"/>
          <w:b w:val="0"/>
          <w:bCs/>
          <w:sz w:val="28"/>
          <w:szCs w:val="28"/>
        </w:rPr>
      </w:pPr>
      <w:r w:rsidRPr="002C503E">
        <w:rPr>
          <w:sz w:val="28"/>
          <w:szCs w:val="28"/>
        </w:rPr>
        <w:t>1. Утвердить  </w:t>
      </w:r>
      <w:r>
        <w:rPr>
          <w:rStyle w:val="af0"/>
          <w:b w:val="0"/>
          <w:bCs/>
          <w:sz w:val="28"/>
          <w:szCs w:val="28"/>
        </w:rPr>
        <w:t xml:space="preserve">прилагаемый бюджетный прогноз </w:t>
      </w:r>
      <w:proofErr w:type="spellStart"/>
      <w:r>
        <w:rPr>
          <w:rStyle w:val="af0"/>
          <w:b w:val="0"/>
          <w:bCs/>
          <w:sz w:val="28"/>
          <w:szCs w:val="28"/>
        </w:rPr>
        <w:t>Большеивановского</w:t>
      </w:r>
      <w:proofErr w:type="spellEnd"/>
      <w:r>
        <w:rPr>
          <w:rStyle w:val="af0"/>
          <w:b w:val="0"/>
          <w:bCs/>
          <w:sz w:val="28"/>
          <w:szCs w:val="28"/>
        </w:rPr>
        <w:t xml:space="preserve"> </w:t>
      </w:r>
      <w:r w:rsidRPr="002C503E">
        <w:rPr>
          <w:rStyle w:val="af0"/>
          <w:b w:val="0"/>
          <w:bCs/>
          <w:sz w:val="28"/>
          <w:szCs w:val="28"/>
        </w:rPr>
        <w:t xml:space="preserve">  сельского  поселения  </w:t>
      </w:r>
      <w:proofErr w:type="spellStart"/>
      <w:r w:rsidRPr="002C503E">
        <w:rPr>
          <w:rStyle w:val="af0"/>
          <w:b w:val="0"/>
          <w:bCs/>
          <w:sz w:val="28"/>
          <w:szCs w:val="28"/>
        </w:rPr>
        <w:t>Иловлинского</w:t>
      </w:r>
      <w:proofErr w:type="spellEnd"/>
      <w:r w:rsidRPr="002C503E">
        <w:rPr>
          <w:rStyle w:val="af0"/>
          <w:b w:val="0"/>
          <w:bCs/>
          <w:sz w:val="28"/>
          <w:szCs w:val="28"/>
        </w:rPr>
        <w:t xml:space="preserve"> муниципально</w:t>
      </w:r>
      <w:r>
        <w:rPr>
          <w:rStyle w:val="af0"/>
          <w:b w:val="0"/>
          <w:bCs/>
          <w:sz w:val="28"/>
          <w:szCs w:val="28"/>
        </w:rPr>
        <w:t>го района Волгоградской области  на  202</w:t>
      </w:r>
      <w:r w:rsidR="00314BD8">
        <w:rPr>
          <w:rStyle w:val="af0"/>
          <w:b w:val="0"/>
          <w:bCs/>
          <w:sz w:val="28"/>
          <w:szCs w:val="28"/>
        </w:rPr>
        <w:t>1</w:t>
      </w:r>
      <w:r>
        <w:rPr>
          <w:rStyle w:val="af0"/>
          <w:b w:val="0"/>
          <w:bCs/>
          <w:sz w:val="28"/>
          <w:szCs w:val="28"/>
        </w:rPr>
        <w:t>-202</w:t>
      </w:r>
      <w:r w:rsidR="00314BD8">
        <w:rPr>
          <w:rStyle w:val="af0"/>
          <w:b w:val="0"/>
          <w:bCs/>
          <w:sz w:val="28"/>
          <w:szCs w:val="28"/>
        </w:rPr>
        <w:t>3</w:t>
      </w:r>
      <w:r>
        <w:rPr>
          <w:rStyle w:val="af0"/>
          <w:b w:val="0"/>
          <w:bCs/>
          <w:sz w:val="28"/>
          <w:szCs w:val="28"/>
        </w:rPr>
        <w:t xml:space="preserve"> годы.</w:t>
      </w:r>
    </w:p>
    <w:p w:rsidR="001076F5" w:rsidRPr="00B45697" w:rsidRDefault="001076F5" w:rsidP="00452FA5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rStyle w:val="af0"/>
          <w:b w:val="0"/>
          <w:bCs/>
          <w:sz w:val="28"/>
          <w:szCs w:val="28"/>
        </w:rPr>
      </w:pPr>
      <w:r w:rsidRPr="002C503E">
        <w:rPr>
          <w:rStyle w:val="af0"/>
          <w:b w:val="0"/>
          <w:bCs/>
          <w:sz w:val="28"/>
          <w:szCs w:val="28"/>
        </w:rPr>
        <w:t>2.</w:t>
      </w:r>
      <w:r w:rsidRPr="002C503E">
        <w:rPr>
          <w:sz w:val="28"/>
          <w:szCs w:val="28"/>
        </w:rPr>
        <w:t xml:space="preserve"> </w:t>
      </w:r>
      <w:r w:rsidRPr="00B45697">
        <w:rPr>
          <w:rStyle w:val="af0"/>
          <w:b w:val="0"/>
          <w:bCs/>
          <w:sz w:val="28"/>
          <w:szCs w:val="28"/>
        </w:rPr>
        <w:t xml:space="preserve">Считать утратившим силу Постановление администрации </w:t>
      </w:r>
      <w:proofErr w:type="spellStart"/>
      <w:r>
        <w:rPr>
          <w:rStyle w:val="af0"/>
          <w:b w:val="0"/>
          <w:bCs/>
          <w:sz w:val="28"/>
          <w:szCs w:val="28"/>
        </w:rPr>
        <w:t>Большеивановского</w:t>
      </w:r>
      <w:proofErr w:type="spellEnd"/>
      <w:r>
        <w:rPr>
          <w:rStyle w:val="af0"/>
          <w:b w:val="0"/>
          <w:bCs/>
          <w:sz w:val="28"/>
          <w:szCs w:val="28"/>
        </w:rPr>
        <w:t xml:space="preserve"> </w:t>
      </w:r>
      <w:r w:rsidRPr="00B45697">
        <w:rPr>
          <w:rStyle w:val="af0"/>
          <w:b w:val="0"/>
          <w:bCs/>
          <w:sz w:val="28"/>
          <w:szCs w:val="28"/>
        </w:rPr>
        <w:t>сельского поселения от «</w:t>
      </w:r>
      <w:r w:rsidR="00314BD8">
        <w:rPr>
          <w:rStyle w:val="af0"/>
          <w:b w:val="0"/>
          <w:bCs/>
          <w:sz w:val="28"/>
          <w:szCs w:val="28"/>
        </w:rPr>
        <w:t>28</w:t>
      </w:r>
      <w:r w:rsidRPr="00B45697">
        <w:rPr>
          <w:rStyle w:val="af0"/>
          <w:b w:val="0"/>
          <w:bCs/>
          <w:sz w:val="28"/>
          <w:szCs w:val="28"/>
        </w:rPr>
        <w:t>» ноября 201</w:t>
      </w:r>
      <w:r w:rsidR="00314BD8">
        <w:rPr>
          <w:rStyle w:val="af0"/>
          <w:b w:val="0"/>
          <w:bCs/>
          <w:sz w:val="28"/>
          <w:szCs w:val="28"/>
        </w:rPr>
        <w:t>9</w:t>
      </w:r>
      <w:r w:rsidRPr="00B45697">
        <w:rPr>
          <w:rStyle w:val="af0"/>
          <w:b w:val="0"/>
          <w:bCs/>
          <w:sz w:val="28"/>
          <w:szCs w:val="28"/>
        </w:rPr>
        <w:t xml:space="preserve">г. № </w:t>
      </w:r>
      <w:r w:rsidR="00314BD8">
        <w:rPr>
          <w:rStyle w:val="af0"/>
          <w:b w:val="0"/>
          <w:bCs/>
          <w:sz w:val="28"/>
          <w:szCs w:val="28"/>
        </w:rPr>
        <w:t>81</w:t>
      </w:r>
      <w:r w:rsidRPr="00B45697">
        <w:rPr>
          <w:rStyle w:val="af0"/>
          <w:b w:val="0"/>
          <w:bCs/>
          <w:sz w:val="28"/>
          <w:szCs w:val="28"/>
        </w:rPr>
        <w:t xml:space="preserve"> «О</w:t>
      </w:r>
      <w:r>
        <w:rPr>
          <w:rStyle w:val="af0"/>
          <w:b w:val="0"/>
          <w:bCs/>
          <w:sz w:val="28"/>
          <w:szCs w:val="28"/>
        </w:rPr>
        <w:t>б</w:t>
      </w:r>
      <w:r w:rsidRPr="00B45697">
        <w:rPr>
          <w:rStyle w:val="af0"/>
          <w:b w:val="0"/>
          <w:bCs/>
          <w:sz w:val="28"/>
          <w:szCs w:val="28"/>
        </w:rPr>
        <w:t xml:space="preserve"> </w:t>
      </w:r>
      <w:r>
        <w:rPr>
          <w:rStyle w:val="af0"/>
          <w:b w:val="0"/>
          <w:bCs/>
          <w:sz w:val="28"/>
          <w:szCs w:val="28"/>
        </w:rPr>
        <w:t>утверждении Б</w:t>
      </w:r>
      <w:r w:rsidRPr="00B45697">
        <w:rPr>
          <w:rStyle w:val="af0"/>
          <w:b w:val="0"/>
          <w:bCs/>
          <w:sz w:val="28"/>
          <w:szCs w:val="28"/>
        </w:rPr>
        <w:t>юджетно</w:t>
      </w:r>
      <w:r>
        <w:rPr>
          <w:rStyle w:val="af0"/>
          <w:b w:val="0"/>
          <w:bCs/>
          <w:sz w:val="28"/>
          <w:szCs w:val="28"/>
        </w:rPr>
        <w:t>го</w:t>
      </w:r>
      <w:r w:rsidRPr="00B45697">
        <w:rPr>
          <w:rStyle w:val="af0"/>
          <w:b w:val="0"/>
          <w:bCs/>
          <w:sz w:val="28"/>
          <w:szCs w:val="28"/>
        </w:rPr>
        <w:t xml:space="preserve"> прогноз</w:t>
      </w:r>
      <w:r>
        <w:rPr>
          <w:rStyle w:val="af0"/>
          <w:b w:val="0"/>
          <w:bCs/>
          <w:sz w:val="28"/>
          <w:szCs w:val="28"/>
        </w:rPr>
        <w:t>а</w:t>
      </w:r>
      <w:r w:rsidRPr="00B45697">
        <w:rPr>
          <w:rStyle w:val="af0"/>
          <w:b w:val="0"/>
          <w:bCs/>
          <w:sz w:val="28"/>
          <w:szCs w:val="28"/>
        </w:rPr>
        <w:t xml:space="preserve"> </w:t>
      </w:r>
      <w:proofErr w:type="spellStart"/>
      <w:r>
        <w:rPr>
          <w:rStyle w:val="af0"/>
          <w:b w:val="0"/>
          <w:bCs/>
          <w:sz w:val="28"/>
          <w:szCs w:val="28"/>
        </w:rPr>
        <w:t>Большеивановского</w:t>
      </w:r>
      <w:proofErr w:type="spellEnd"/>
      <w:r>
        <w:rPr>
          <w:rStyle w:val="af0"/>
          <w:b w:val="0"/>
          <w:bCs/>
          <w:sz w:val="28"/>
          <w:szCs w:val="28"/>
        </w:rPr>
        <w:t xml:space="preserve"> </w:t>
      </w:r>
      <w:r w:rsidRPr="00B45697">
        <w:rPr>
          <w:rStyle w:val="af0"/>
          <w:b w:val="0"/>
          <w:bCs/>
          <w:sz w:val="28"/>
          <w:szCs w:val="28"/>
        </w:rPr>
        <w:t xml:space="preserve">сельского поселения </w:t>
      </w:r>
      <w:proofErr w:type="spellStart"/>
      <w:r>
        <w:rPr>
          <w:rStyle w:val="af0"/>
          <w:b w:val="0"/>
          <w:bCs/>
          <w:sz w:val="28"/>
          <w:szCs w:val="28"/>
        </w:rPr>
        <w:t>Иловлинского</w:t>
      </w:r>
      <w:proofErr w:type="spellEnd"/>
      <w:r>
        <w:rPr>
          <w:rStyle w:val="af0"/>
          <w:b w:val="0"/>
          <w:bCs/>
          <w:sz w:val="28"/>
          <w:szCs w:val="28"/>
        </w:rPr>
        <w:t xml:space="preserve"> муниципального района Волгоградской области  на 20</w:t>
      </w:r>
      <w:r w:rsidR="00314BD8">
        <w:rPr>
          <w:rStyle w:val="af0"/>
          <w:b w:val="0"/>
          <w:bCs/>
          <w:sz w:val="28"/>
          <w:szCs w:val="28"/>
        </w:rPr>
        <w:t>20</w:t>
      </w:r>
      <w:r w:rsidRPr="00B45697">
        <w:rPr>
          <w:rStyle w:val="af0"/>
          <w:b w:val="0"/>
          <w:bCs/>
          <w:sz w:val="28"/>
          <w:szCs w:val="28"/>
        </w:rPr>
        <w:t>-202</w:t>
      </w:r>
      <w:r w:rsidR="00314BD8">
        <w:rPr>
          <w:rStyle w:val="af0"/>
          <w:b w:val="0"/>
          <w:bCs/>
          <w:sz w:val="28"/>
          <w:szCs w:val="28"/>
        </w:rPr>
        <w:t>2</w:t>
      </w:r>
      <w:r w:rsidRPr="00B45697">
        <w:rPr>
          <w:rStyle w:val="af0"/>
          <w:b w:val="0"/>
          <w:bCs/>
          <w:sz w:val="28"/>
          <w:szCs w:val="28"/>
        </w:rPr>
        <w:t xml:space="preserve"> годы».</w:t>
      </w:r>
    </w:p>
    <w:p w:rsidR="001076F5" w:rsidRPr="002C503E" w:rsidRDefault="001076F5" w:rsidP="00C976FE">
      <w:pPr>
        <w:pStyle w:val="a9"/>
        <w:shd w:val="clear" w:color="auto" w:fill="FFFFFF"/>
        <w:ind w:firstLine="708"/>
        <w:jc w:val="both"/>
        <w:rPr>
          <w:b/>
          <w:sz w:val="28"/>
          <w:szCs w:val="28"/>
        </w:rPr>
      </w:pPr>
      <w:r>
        <w:rPr>
          <w:rStyle w:val="af0"/>
          <w:b w:val="0"/>
          <w:bCs/>
          <w:sz w:val="28"/>
          <w:szCs w:val="28"/>
        </w:rPr>
        <w:t xml:space="preserve">3. </w:t>
      </w:r>
      <w:r w:rsidRPr="002C503E">
        <w:rPr>
          <w:sz w:val="28"/>
          <w:szCs w:val="28"/>
        </w:rPr>
        <w:t xml:space="preserve">Настоящее постановление  вступает в силу со дня </w:t>
      </w:r>
      <w:r>
        <w:rPr>
          <w:sz w:val="28"/>
          <w:szCs w:val="28"/>
        </w:rPr>
        <w:t xml:space="preserve"> </w:t>
      </w:r>
      <w:r w:rsidRPr="002C503E">
        <w:rPr>
          <w:sz w:val="28"/>
          <w:szCs w:val="28"/>
        </w:rPr>
        <w:t>обнародовани</w:t>
      </w:r>
      <w:r>
        <w:rPr>
          <w:sz w:val="28"/>
          <w:szCs w:val="28"/>
        </w:rPr>
        <w:t>я</w:t>
      </w:r>
      <w:r w:rsidRPr="002C503E">
        <w:rPr>
          <w:sz w:val="28"/>
          <w:szCs w:val="28"/>
        </w:rPr>
        <w:t>.</w:t>
      </w:r>
    </w:p>
    <w:p w:rsidR="001076F5" w:rsidRPr="00D3442C" w:rsidRDefault="001076F5" w:rsidP="00D3442C">
      <w:pPr>
        <w:pStyle w:val="a9"/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C503E">
        <w:rPr>
          <w:sz w:val="28"/>
          <w:szCs w:val="28"/>
        </w:rPr>
        <w:t xml:space="preserve">. </w:t>
      </w:r>
      <w:proofErr w:type="gramStart"/>
      <w:r w:rsidRPr="002C503E">
        <w:rPr>
          <w:sz w:val="28"/>
          <w:szCs w:val="28"/>
        </w:rPr>
        <w:t>Контроль за</w:t>
      </w:r>
      <w:proofErr w:type="gramEnd"/>
      <w:r w:rsidRPr="002C503E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076F5" w:rsidRPr="000D6D01" w:rsidRDefault="001076F5" w:rsidP="0002250A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D6D0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</w:t>
      </w:r>
    </w:p>
    <w:p w:rsidR="001076F5" w:rsidRPr="000D6D01" w:rsidRDefault="001076F5" w:rsidP="0002250A">
      <w:pPr>
        <w:rPr>
          <w:sz w:val="28"/>
          <w:szCs w:val="28"/>
        </w:rPr>
      </w:pPr>
      <w:r w:rsidRPr="000D6D01">
        <w:rPr>
          <w:sz w:val="28"/>
          <w:szCs w:val="28"/>
        </w:rPr>
        <w:t xml:space="preserve">сельского поселения      </w:t>
      </w:r>
    </w:p>
    <w:p w:rsidR="001076F5" w:rsidRPr="000D6D01" w:rsidRDefault="001076F5" w:rsidP="0002250A">
      <w:pPr>
        <w:rPr>
          <w:sz w:val="28"/>
          <w:szCs w:val="28"/>
        </w:rPr>
      </w:pPr>
      <w:proofErr w:type="spellStart"/>
      <w:r w:rsidRPr="000D6D01">
        <w:rPr>
          <w:sz w:val="28"/>
          <w:szCs w:val="28"/>
        </w:rPr>
        <w:t>Иловлинского</w:t>
      </w:r>
      <w:proofErr w:type="spellEnd"/>
      <w:r w:rsidRPr="000D6D01">
        <w:rPr>
          <w:sz w:val="28"/>
          <w:szCs w:val="28"/>
        </w:rPr>
        <w:t xml:space="preserve"> муниципального</w:t>
      </w:r>
    </w:p>
    <w:p w:rsidR="001076F5" w:rsidRPr="000D6D01" w:rsidRDefault="001076F5" w:rsidP="009935DE">
      <w:pPr>
        <w:rPr>
          <w:sz w:val="28"/>
          <w:szCs w:val="28"/>
        </w:rPr>
        <w:sectPr w:rsidR="001076F5" w:rsidRPr="000D6D01" w:rsidSect="00356426">
          <w:footerReference w:type="even" r:id="rId8"/>
          <w:footerReference w:type="default" r:id="rId9"/>
          <w:pgSz w:w="11906" w:h="16838"/>
          <w:pgMar w:top="719" w:right="926" w:bottom="360" w:left="1440" w:header="708" w:footer="708" w:gutter="0"/>
          <w:cols w:space="708"/>
          <w:docGrid w:linePitch="360"/>
        </w:sectPr>
      </w:pPr>
      <w:r w:rsidRPr="000D6D01">
        <w:rPr>
          <w:sz w:val="28"/>
          <w:szCs w:val="28"/>
        </w:rPr>
        <w:t xml:space="preserve">района Волгоградской области                                                      </w:t>
      </w:r>
      <w:r>
        <w:rPr>
          <w:sz w:val="28"/>
          <w:szCs w:val="28"/>
        </w:rPr>
        <w:t>А.М.Кобызев</w:t>
      </w:r>
    </w:p>
    <w:p w:rsidR="001076F5" w:rsidRDefault="001076F5" w:rsidP="002508FF">
      <w:pPr>
        <w:spacing w:line="255" w:lineRule="atLeast"/>
        <w:jc w:val="right"/>
        <w:rPr>
          <w:color w:val="1E1E1E"/>
          <w:sz w:val="20"/>
          <w:szCs w:val="20"/>
        </w:rPr>
      </w:pPr>
      <w:bookmarkStart w:id="0" w:name="_GoBack"/>
      <w:bookmarkEnd w:id="0"/>
    </w:p>
    <w:p w:rsidR="000D5B55" w:rsidRDefault="000D5B55" w:rsidP="002508FF">
      <w:pPr>
        <w:spacing w:line="255" w:lineRule="atLeast"/>
        <w:jc w:val="right"/>
        <w:rPr>
          <w:color w:val="1E1E1E"/>
          <w:sz w:val="20"/>
          <w:szCs w:val="20"/>
        </w:rPr>
        <w:sectPr w:rsidR="000D5B55" w:rsidSect="000D5B55">
          <w:pgSz w:w="16837" w:h="11905" w:orient="landscape"/>
          <w:pgMar w:top="902" w:right="459" w:bottom="227" w:left="567" w:header="709" w:footer="709" w:gutter="0"/>
          <w:pgNumType w:start="1"/>
          <w:cols w:space="720"/>
          <w:docGrid w:linePitch="326"/>
        </w:sectPr>
      </w:pPr>
    </w:p>
    <w:p w:rsidR="001076F5" w:rsidRDefault="001076F5" w:rsidP="002508FF">
      <w:pPr>
        <w:spacing w:line="255" w:lineRule="atLeast"/>
        <w:jc w:val="right"/>
        <w:rPr>
          <w:color w:val="1E1E1E"/>
          <w:sz w:val="20"/>
          <w:szCs w:val="20"/>
        </w:rPr>
      </w:pPr>
      <w:r w:rsidRPr="00FC2C5F">
        <w:rPr>
          <w:color w:val="1E1E1E"/>
          <w:sz w:val="20"/>
          <w:szCs w:val="20"/>
        </w:rPr>
        <w:lastRenderedPageBreak/>
        <w:t xml:space="preserve">Утверждено </w:t>
      </w:r>
    </w:p>
    <w:p w:rsidR="001076F5" w:rsidRPr="00FC2C5F" w:rsidRDefault="001076F5" w:rsidP="002508FF">
      <w:pPr>
        <w:spacing w:line="255" w:lineRule="atLeast"/>
        <w:jc w:val="right"/>
        <w:rPr>
          <w:color w:val="1E1E1E"/>
          <w:sz w:val="20"/>
          <w:szCs w:val="20"/>
        </w:rPr>
      </w:pPr>
      <w:r w:rsidRPr="00FC2C5F">
        <w:rPr>
          <w:color w:val="1E1E1E"/>
          <w:sz w:val="20"/>
          <w:szCs w:val="20"/>
        </w:rPr>
        <w:t xml:space="preserve">постановлением </w:t>
      </w:r>
      <w:r>
        <w:rPr>
          <w:color w:val="1E1E1E"/>
          <w:sz w:val="20"/>
          <w:szCs w:val="20"/>
        </w:rPr>
        <w:t>администрации</w:t>
      </w:r>
      <w:r w:rsidRPr="00FC2C5F">
        <w:rPr>
          <w:color w:val="1E1E1E"/>
          <w:sz w:val="20"/>
          <w:szCs w:val="20"/>
        </w:rPr>
        <w:t xml:space="preserve"> </w:t>
      </w:r>
      <w:r>
        <w:rPr>
          <w:color w:val="1E1E1E"/>
          <w:sz w:val="20"/>
          <w:szCs w:val="20"/>
        </w:rPr>
        <w:t xml:space="preserve"> </w:t>
      </w:r>
      <w:proofErr w:type="spellStart"/>
      <w:r>
        <w:rPr>
          <w:color w:val="1E1E1E"/>
          <w:sz w:val="20"/>
          <w:szCs w:val="20"/>
        </w:rPr>
        <w:t>Большеивановского</w:t>
      </w:r>
      <w:proofErr w:type="spellEnd"/>
      <w:r>
        <w:rPr>
          <w:color w:val="1E1E1E"/>
          <w:sz w:val="20"/>
          <w:szCs w:val="20"/>
        </w:rPr>
        <w:t xml:space="preserve"> с</w:t>
      </w:r>
      <w:r w:rsidRPr="00FC2C5F">
        <w:rPr>
          <w:color w:val="1E1E1E"/>
          <w:sz w:val="20"/>
          <w:szCs w:val="20"/>
        </w:rPr>
        <w:t>ельского поселения</w:t>
      </w:r>
    </w:p>
    <w:p w:rsidR="001076F5" w:rsidRDefault="001076F5" w:rsidP="002508FF">
      <w:pPr>
        <w:spacing w:line="255" w:lineRule="atLeast"/>
        <w:jc w:val="right"/>
        <w:rPr>
          <w:color w:val="1E1E1E"/>
          <w:sz w:val="20"/>
          <w:szCs w:val="20"/>
        </w:rPr>
      </w:pPr>
      <w:proofErr w:type="spellStart"/>
      <w:r w:rsidRPr="00FC2C5F">
        <w:rPr>
          <w:color w:val="1E1E1E"/>
          <w:sz w:val="20"/>
          <w:szCs w:val="20"/>
        </w:rPr>
        <w:t>Иловлинского</w:t>
      </w:r>
      <w:proofErr w:type="spellEnd"/>
      <w:r w:rsidRPr="00FC2C5F">
        <w:rPr>
          <w:color w:val="1E1E1E"/>
          <w:sz w:val="20"/>
          <w:szCs w:val="20"/>
        </w:rPr>
        <w:t xml:space="preserve"> муниципального района</w:t>
      </w:r>
      <w:r>
        <w:rPr>
          <w:color w:val="1E1E1E"/>
          <w:sz w:val="20"/>
          <w:szCs w:val="20"/>
        </w:rPr>
        <w:t xml:space="preserve">  </w:t>
      </w:r>
      <w:r w:rsidRPr="00FC2C5F">
        <w:rPr>
          <w:color w:val="1E1E1E"/>
          <w:sz w:val="20"/>
          <w:szCs w:val="20"/>
        </w:rPr>
        <w:t xml:space="preserve">Волгоградской области </w:t>
      </w:r>
      <w:r>
        <w:rPr>
          <w:color w:val="1E1E1E"/>
          <w:sz w:val="20"/>
          <w:szCs w:val="20"/>
        </w:rPr>
        <w:t xml:space="preserve"> </w:t>
      </w:r>
    </w:p>
    <w:p w:rsidR="001076F5" w:rsidRDefault="001076F5" w:rsidP="002508FF">
      <w:pPr>
        <w:spacing w:line="255" w:lineRule="atLeast"/>
        <w:jc w:val="right"/>
        <w:rPr>
          <w:color w:val="1E1E1E"/>
          <w:sz w:val="20"/>
          <w:szCs w:val="20"/>
        </w:rPr>
      </w:pPr>
      <w:r>
        <w:rPr>
          <w:color w:val="1E1E1E"/>
          <w:sz w:val="20"/>
          <w:szCs w:val="20"/>
        </w:rPr>
        <w:t xml:space="preserve"> </w:t>
      </w:r>
      <w:r w:rsidRPr="00FC2C5F">
        <w:rPr>
          <w:color w:val="1E1E1E"/>
          <w:sz w:val="20"/>
          <w:szCs w:val="20"/>
        </w:rPr>
        <w:t xml:space="preserve"> от </w:t>
      </w:r>
      <w:r w:rsidR="00314BD8">
        <w:rPr>
          <w:color w:val="1E1E1E"/>
          <w:sz w:val="20"/>
          <w:szCs w:val="20"/>
        </w:rPr>
        <w:t>30.10</w:t>
      </w:r>
      <w:r>
        <w:rPr>
          <w:color w:val="1E1E1E"/>
          <w:sz w:val="20"/>
          <w:szCs w:val="20"/>
        </w:rPr>
        <w:t>.20</w:t>
      </w:r>
      <w:r w:rsidR="00314BD8">
        <w:rPr>
          <w:color w:val="1E1E1E"/>
          <w:sz w:val="20"/>
          <w:szCs w:val="20"/>
        </w:rPr>
        <w:t>20</w:t>
      </w:r>
      <w:r>
        <w:rPr>
          <w:color w:val="1E1E1E"/>
          <w:sz w:val="20"/>
          <w:szCs w:val="20"/>
        </w:rPr>
        <w:t>г.№</w:t>
      </w:r>
      <w:r w:rsidR="00314BD8">
        <w:rPr>
          <w:color w:val="1E1E1E"/>
          <w:sz w:val="20"/>
          <w:szCs w:val="20"/>
        </w:rPr>
        <w:t xml:space="preserve"> 43</w:t>
      </w:r>
    </w:p>
    <w:p w:rsidR="001076F5" w:rsidRDefault="001076F5" w:rsidP="002508FF">
      <w:pPr>
        <w:spacing w:line="255" w:lineRule="atLeast"/>
        <w:jc w:val="right"/>
        <w:rPr>
          <w:color w:val="1E1E1E"/>
          <w:sz w:val="20"/>
          <w:szCs w:val="20"/>
        </w:rPr>
      </w:pPr>
    </w:p>
    <w:p w:rsidR="001076F5" w:rsidRDefault="001076F5" w:rsidP="004F0F34">
      <w:pPr>
        <w:pStyle w:val="a9"/>
        <w:shd w:val="clear" w:color="auto" w:fill="FFFFFF"/>
        <w:ind w:firstLine="708"/>
        <w:jc w:val="center"/>
        <w:rPr>
          <w:rStyle w:val="af0"/>
          <w:b w:val="0"/>
          <w:bCs/>
          <w:sz w:val="28"/>
          <w:szCs w:val="28"/>
        </w:rPr>
      </w:pPr>
      <w:r>
        <w:rPr>
          <w:rStyle w:val="af0"/>
          <w:b w:val="0"/>
          <w:bCs/>
          <w:sz w:val="28"/>
          <w:szCs w:val="28"/>
        </w:rPr>
        <w:t>БЮДЖЕТНЫЙ  ПРОГНОЗ</w:t>
      </w:r>
    </w:p>
    <w:p w:rsidR="001076F5" w:rsidRDefault="001076F5" w:rsidP="004F0F34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Style w:val="af0"/>
          <w:b w:val="0"/>
          <w:bCs/>
          <w:sz w:val="28"/>
          <w:szCs w:val="28"/>
        </w:rPr>
      </w:pPr>
      <w:proofErr w:type="spellStart"/>
      <w:r>
        <w:rPr>
          <w:rStyle w:val="af0"/>
          <w:b w:val="0"/>
          <w:bCs/>
          <w:sz w:val="28"/>
          <w:szCs w:val="28"/>
        </w:rPr>
        <w:t>Большеивановского</w:t>
      </w:r>
      <w:proofErr w:type="spellEnd"/>
      <w:r w:rsidRPr="002C503E">
        <w:rPr>
          <w:rStyle w:val="af0"/>
          <w:b w:val="0"/>
          <w:bCs/>
          <w:sz w:val="28"/>
          <w:szCs w:val="28"/>
        </w:rPr>
        <w:t xml:space="preserve">  сельского  поселения  </w:t>
      </w:r>
      <w:proofErr w:type="spellStart"/>
      <w:r w:rsidRPr="002C503E">
        <w:rPr>
          <w:rStyle w:val="af0"/>
          <w:b w:val="0"/>
          <w:bCs/>
          <w:sz w:val="28"/>
          <w:szCs w:val="28"/>
        </w:rPr>
        <w:t>Иловлинского</w:t>
      </w:r>
      <w:proofErr w:type="spellEnd"/>
      <w:r w:rsidRPr="002C503E">
        <w:rPr>
          <w:rStyle w:val="af0"/>
          <w:b w:val="0"/>
          <w:bCs/>
          <w:sz w:val="28"/>
          <w:szCs w:val="28"/>
        </w:rPr>
        <w:t xml:space="preserve"> муниципально</w:t>
      </w:r>
      <w:r>
        <w:rPr>
          <w:rStyle w:val="af0"/>
          <w:b w:val="0"/>
          <w:bCs/>
          <w:sz w:val="28"/>
          <w:szCs w:val="28"/>
        </w:rPr>
        <w:t xml:space="preserve">го района Волгоградской области  </w:t>
      </w:r>
    </w:p>
    <w:p w:rsidR="001076F5" w:rsidRPr="002C503E" w:rsidRDefault="001076F5" w:rsidP="004F0F34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rStyle w:val="af0"/>
          <w:b w:val="0"/>
          <w:bCs/>
          <w:sz w:val="28"/>
          <w:szCs w:val="28"/>
        </w:rPr>
      </w:pPr>
      <w:r>
        <w:rPr>
          <w:rStyle w:val="af0"/>
          <w:b w:val="0"/>
          <w:bCs/>
          <w:sz w:val="28"/>
          <w:szCs w:val="28"/>
        </w:rPr>
        <w:t>на  202</w:t>
      </w:r>
      <w:r w:rsidR="00314BD8">
        <w:rPr>
          <w:rStyle w:val="af0"/>
          <w:b w:val="0"/>
          <w:bCs/>
          <w:sz w:val="28"/>
          <w:szCs w:val="28"/>
        </w:rPr>
        <w:t>1</w:t>
      </w:r>
      <w:r>
        <w:rPr>
          <w:rStyle w:val="af0"/>
          <w:b w:val="0"/>
          <w:bCs/>
          <w:sz w:val="28"/>
          <w:szCs w:val="28"/>
        </w:rPr>
        <w:t>-202</w:t>
      </w:r>
      <w:r w:rsidR="00314BD8">
        <w:rPr>
          <w:rStyle w:val="af0"/>
          <w:b w:val="0"/>
          <w:bCs/>
          <w:sz w:val="28"/>
          <w:szCs w:val="28"/>
        </w:rPr>
        <w:t>3</w:t>
      </w:r>
      <w:r>
        <w:rPr>
          <w:rStyle w:val="af0"/>
          <w:b w:val="0"/>
          <w:bCs/>
          <w:sz w:val="28"/>
          <w:szCs w:val="28"/>
        </w:rPr>
        <w:t xml:space="preserve"> годы</w:t>
      </w:r>
    </w:p>
    <w:p w:rsidR="001076F5" w:rsidRDefault="001076F5" w:rsidP="002508FF">
      <w:pPr>
        <w:spacing w:line="255" w:lineRule="atLeast"/>
        <w:jc w:val="right"/>
        <w:rPr>
          <w:color w:val="1E1E1E"/>
          <w:sz w:val="20"/>
          <w:szCs w:val="20"/>
        </w:rPr>
      </w:pPr>
    </w:p>
    <w:p w:rsidR="001076F5" w:rsidRDefault="001076F5" w:rsidP="002508FF">
      <w:pPr>
        <w:spacing w:line="255" w:lineRule="atLeast"/>
        <w:jc w:val="right"/>
        <w:rPr>
          <w:color w:val="1E1E1E"/>
          <w:sz w:val="20"/>
          <w:szCs w:val="20"/>
        </w:rPr>
      </w:pPr>
    </w:p>
    <w:p w:rsidR="001076F5" w:rsidRDefault="001076F5" w:rsidP="004F0F34">
      <w:pPr>
        <w:spacing w:line="255" w:lineRule="atLeast"/>
        <w:ind w:firstLine="72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Бюджетный  прогноз </w:t>
      </w:r>
      <w:proofErr w:type="spellStart"/>
      <w:r>
        <w:rPr>
          <w:color w:val="1E1E1E"/>
          <w:sz w:val="28"/>
          <w:szCs w:val="28"/>
        </w:rPr>
        <w:t>Большеивановского</w:t>
      </w:r>
      <w:proofErr w:type="spellEnd"/>
      <w:r>
        <w:rPr>
          <w:color w:val="1E1E1E"/>
          <w:sz w:val="28"/>
          <w:szCs w:val="28"/>
        </w:rPr>
        <w:t xml:space="preserve"> сельского поселения на 202</w:t>
      </w:r>
      <w:r w:rsidR="00314BD8">
        <w:rPr>
          <w:color w:val="1E1E1E"/>
          <w:sz w:val="28"/>
          <w:szCs w:val="28"/>
        </w:rPr>
        <w:t>1</w:t>
      </w:r>
      <w:r>
        <w:rPr>
          <w:color w:val="1E1E1E"/>
          <w:sz w:val="28"/>
          <w:szCs w:val="28"/>
        </w:rPr>
        <w:t>-202</w:t>
      </w:r>
      <w:r w:rsidR="00314BD8">
        <w:rPr>
          <w:color w:val="1E1E1E"/>
          <w:sz w:val="28"/>
          <w:szCs w:val="28"/>
        </w:rPr>
        <w:t>3</w:t>
      </w:r>
      <w:r>
        <w:rPr>
          <w:color w:val="1E1E1E"/>
          <w:sz w:val="28"/>
          <w:szCs w:val="28"/>
        </w:rPr>
        <w:t xml:space="preserve"> годы (далее – бюджетный прогноз)  разработан на основе Прогноза социально-экономического развития </w:t>
      </w:r>
      <w:proofErr w:type="spellStart"/>
      <w:r>
        <w:rPr>
          <w:color w:val="1E1E1E"/>
          <w:sz w:val="28"/>
          <w:szCs w:val="28"/>
        </w:rPr>
        <w:t>Большеивановского</w:t>
      </w:r>
      <w:proofErr w:type="spellEnd"/>
      <w:r>
        <w:rPr>
          <w:color w:val="1E1E1E"/>
          <w:sz w:val="28"/>
          <w:szCs w:val="28"/>
        </w:rPr>
        <w:t xml:space="preserve"> сельского поселения на 202</w:t>
      </w:r>
      <w:r w:rsidR="00314BD8">
        <w:rPr>
          <w:color w:val="1E1E1E"/>
          <w:sz w:val="28"/>
          <w:szCs w:val="28"/>
        </w:rPr>
        <w:t>1</w:t>
      </w:r>
      <w:r>
        <w:rPr>
          <w:color w:val="1E1E1E"/>
          <w:sz w:val="28"/>
          <w:szCs w:val="28"/>
        </w:rPr>
        <w:t>-202</w:t>
      </w:r>
      <w:r w:rsidR="00314BD8">
        <w:rPr>
          <w:color w:val="1E1E1E"/>
          <w:sz w:val="28"/>
          <w:szCs w:val="28"/>
        </w:rPr>
        <w:t>3</w:t>
      </w:r>
      <w:r>
        <w:rPr>
          <w:color w:val="1E1E1E"/>
          <w:sz w:val="28"/>
          <w:szCs w:val="28"/>
        </w:rPr>
        <w:t xml:space="preserve"> годы, с учетом основных направлений бюджетной и налоговой политики </w:t>
      </w:r>
      <w:proofErr w:type="spellStart"/>
      <w:r>
        <w:rPr>
          <w:color w:val="1E1E1E"/>
          <w:sz w:val="28"/>
          <w:szCs w:val="28"/>
        </w:rPr>
        <w:t>Большеивановского</w:t>
      </w:r>
      <w:proofErr w:type="spellEnd"/>
      <w:r>
        <w:rPr>
          <w:color w:val="1E1E1E"/>
          <w:sz w:val="28"/>
          <w:szCs w:val="28"/>
        </w:rPr>
        <w:t xml:space="preserve"> сельского поселения.</w:t>
      </w:r>
    </w:p>
    <w:p w:rsidR="001076F5" w:rsidRDefault="001076F5" w:rsidP="004F0F34">
      <w:pPr>
        <w:spacing w:line="255" w:lineRule="atLeast"/>
        <w:ind w:firstLine="72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Целью бюджетного прогноза  является обеспечение предсказуемости динамики доходов и расходов бюджета </w:t>
      </w:r>
      <w:proofErr w:type="spellStart"/>
      <w:r>
        <w:rPr>
          <w:color w:val="1E1E1E"/>
          <w:sz w:val="28"/>
          <w:szCs w:val="28"/>
        </w:rPr>
        <w:t>Большеивановского</w:t>
      </w:r>
      <w:proofErr w:type="spellEnd"/>
      <w:r>
        <w:rPr>
          <w:color w:val="1E1E1E"/>
          <w:sz w:val="28"/>
          <w:szCs w:val="28"/>
        </w:rPr>
        <w:t xml:space="preserve"> сельского поселения, что позволяет оценивать долгосрочные тенденции изменений объема доходов и расходов, а также вырабатывать на их основе соответствующие меры, направленные на повышение устойчивости и эффективности функционирования </w:t>
      </w:r>
      <w:proofErr w:type="spellStart"/>
      <w:r>
        <w:rPr>
          <w:color w:val="1E1E1E"/>
          <w:sz w:val="28"/>
          <w:szCs w:val="28"/>
        </w:rPr>
        <w:t>Большеивановского</w:t>
      </w:r>
      <w:proofErr w:type="spellEnd"/>
      <w:r>
        <w:rPr>
          <w:color w:val="1E1E1E"/>
          <w:sz w:val="28"/>
          <w:szCs w:val="28"/>
        </w:rPr>
        <w:t xml:space="preserve"> сельского поселения.</w:t>
      </w:r>
    </w:p>
    <w:p w:rsidR="001076F5" w:rsidRDefault="001076F5" w:rsidP="004F0F34">
      <w:pPr>
        <w:spacing w:line="255" w:lineRule="atLeast"/>
        <w:ind w:firstLine="72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Основная задача бюджетного прогноза состоит в увязке проводимой бюджетной политики с задачами по созданию  условий устойчивого  повышения уровня и качества жизни населения, улучшению его здоровья, развития малого и среднего бизнеса.</w:t>
      </w:r>
    </w:p>
    <w:p w:rsidR="001076F5" w:rsidRPr="00D15D04" w:rsidRDefault="001076F5" w:rsidP="004F0F34">
      <w:pPr>
        <w:spacing w:line="255" w:lineRule="atLeast"/>
        <w:ind w:firstLine="720"/>
        <w:rPr>
          <w:color w:val="1E1E1E"/>
          <w:sz w:val="28"/>
          <w:szCs w:val="28"/>
        </w:rPr>
      </w:pPr>
    </w:p>
    <w:p w:rsidR="001076F5" w:rsidRDefault="001076F5" w:rsidP="002508FF">
      <w:pPr>
        <w:spacing w:line="255" w:lineRule="atLeast"/>
        <w:jc w:val="right"/>
        <w:rPr>
          <w:color w:val="1E1E1E"/>
          <w:sz w:val="20"/>
          <w:szCs w:val="20"/>
        </w:rPr>
      </w:pPr>
    </w:p>
    <w:p w:rsidR="000D5B55" w:rsidRDefault="000D5B55" w:rsidP="002508FF">
      <w:pPr>
        <w:spacing w:line="255" w:lineRule="atLeast"/>
        <w:jc w:val="right"/>
        <w:rPr>
          <w:color w:val="1E1E1E"/>
          <w:sz w:val="20"/>
          <w:szCs w:val="20"/>
        </w:rPr>
        <w:sectPr w:rsidR="000D5B55" w:rsidSect="000D5B55">
          <w:pgSz w:w="11905" w:h="16837"/>
          <w:pgMar w:top="567" w:right="902" w:bottom="459" w:left="227" w:header="709" w:footer="709" w:gutter="0"/>
          <w:pgNumType w:start="1"/>
          <w:cols w:space="720"/>
          <w:docGrid w:linePitch="326"/>
        </w:sectPr>
      </w:pPr>
    </w:p>
    <w:p w:rsidR="001076F5" w:rsidRPr="00183C42" w:rsidRDefault="001076F5" w:rsidP="00183C42">
      <w:pPr>
        <w:spacing w:line="255" w:lineRule="atLeast"/>
        <w:jc w:val="center"/>
        <w:rPr>
          <w:color w:val="1E1E1E"/>
          <w:sz w:val="28"/>
          <w:szCs w:val="28"/>
        </w:rPr>
      </w:pPr>
      <w:r w:rsidRPr="00183C42">
        <w:rPr>
          <w:sz w:val="28"/>
          <w:szCs w:val="28"/>
        </w:rPr>
        <w:lastRenderedPageBreak/>
        <w:t xml:space="preserve">Прогноз основных характеристик бюджета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</w:t>
      </w:r>
      <w:r w:rsidRPr="00183C42">
        <w:rPr>
          <w:sz w:val="28"/>
          <w:szCs w:val="28"/>
        </w:rPr>
        <w:t>сельского поселения</w:t>
      </w:r>
    </w:p>
    <w:p w:rsidR="001076F5" w:rsidRDefault="001076F5" w:rsidP="001C419B">
      <w:pPr>
        <w:pStyle w:val="10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тыс. руб.</w:t>
      </w:r>
    </w:p>
    <w:tbl>
      <w:tblPr>
        <w:tblW w:w="1549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7931"/>
        <w:gridCol w:w="1559"/>
        <w:gridCol w:w="1276"/>
        <w:gridCol w:w="1305"/>
        <w:gridCol w:w="1440"/>
        <w:gridCol w:w="1276"/>
      </w:tblGrid>
      <w:tr w:rsidR="001076F5" w:rsidTr="00183C42">
        <w:trPr>
          <w:tblHeader/>
        </w:trPr>
        <w:tc>
          <w:tcPr>
            <w:tcW w:w="709" w:type="dxa"/>
          </w:tcPr>
          <w:p w:rsidR="001076F5" w:rsidRPr="000D6D01" w:rsidRDefault="001076F5" w:rsidP="007D01D9">
            <w:pPr>
              <w:pStyle w:val="10"/>
              <w:jc w:val="center"/>
              <w:rPr>
                <w:sz w:val="18"/>
                <w:szCs w:val="18"/>
              </w:rPr>
            </w:pPr>
            <w:r w:rsidRPr="000D6D01">
              <w:rPr>
                <w:sz w:val="18"/>
                <w:szCs w:val="18"/>
              </w:rPr>
              <w:t>№</w:t>
            </w:r>
          </w:p>
          <w:p w:rsidR="001076F5" w:rsidRPr="000D6D01" w:rsidRDefault="001076F5" w:rsidP="007D01D9">
            <w:pPr>
              <w:pStyle w:val="10"/>
              <w:jc w:val="center"/>
              <w:rPr>
                <w:sz w:val="18"/>
                <w:szCs w:val="18"/>
              </w:rPr>
            </w:pPr>
            <w:proofErr w:type="gramStart"/>
            <w:r w:rsidRPr="000D6D01">
              <w:rPr>
                <w:sz w:val="18"/>
                <w:szCs w:val="18"/>
              </w:rPr>
              <w:t>п</w:t>
            </w:r>
            <w:proofErr w:type="gramEnd"/>
            <w:r w:rsidRPr="000D6D01">
              <w:rPr>
                <w:sz w:val="18"/>
                <w:szCs w:val="18"/>
              </w:rPr>
              <w:t>/п</w:t>
            </w:r>
          </w:p>
        </w:tc>
        <w:tc>
          <w:tcPr>
            <w:tcW w:w="7931" w:type="dxa"/>
          </w:tcPr>
          <w:p w:rsidR="001076F5" w:rsidRPr="000D6D01" w:rsidRDefault="001076F5" w:rsidP="007D01D9">
            <w:pPr>
              <w:pStyle w:val="10"/>
              <w:jc w:val="center"/>
              <w:rPr>
                <w:sz w:val="18"/>
                <w:szCs w:val="18"/>
              </w:rPr>
            </w:pPr>
            <w:r w:rsidRPr="000D6D01">
              <w:rPr>
                <w:sz w:val="18"/>
                <w:szCs w:val="18"/>
              </w:rPr>
              <w:t xml:space="preserve">Наименование </w:t>
            </w:r>
          </w:p>
          <w:p w:rsidR="001076F5" w:rsidRPr="000D6D01" w:rsidRDefault="001076F5" w:rsidP="007D01D9">
            <w:pPr>
              <w:pStyle w:val="10"/>
              <w:jc w:val="center"/>
              <w:rPr>
                <w:sz w:val="18"/>
                <w:szCs w:val="18"/>
              </w:rPr>
            </w:pPr>
            <w:r w:rsidRPr="000D6D01">
              <w:rPr>
                <w:sz w:val="18"/>
                <w:szCs w:val="18"/>
              </w:rPr>
              <w:t>показателя</w:t>
            </w:r>
          </w:p>
        </w:tc>
        <w:tc>
          <w:tcPr>
            <w:tcW w:w="1559" w:type="dxa"/>
          </w:tcPr>
          <w:p w:rsidR="001076F5" w:rsidRPr="000D6D01" w:rsidRDefault="001076F5" w:rsidP="007D01D9">
            <w:pPr>
              <w:pStyle w:val="10"/>
              <w:jc w:val="center"/>
              <w:rPr>
                <w:sz w:val="18"/>
                <w:szCs w:val="18"/>
              </w:rPr>
            </w:pPr>
            <w:r w:rsidRPr="000D6D01">
              <w:rPr>
                <w:sz w:val="18"/>
                <w:szCs w:val="18"/>
              </w:rPr>
              <w:t>Отчетный финансовый год</w:t>
            </w:r>
          </w:p>
          <w:p w:rsidR="001076F5" w:rsidRPr="000D6D01" w:rsidRDefault="001076F5" w:rsidP="00281657">
            <w:pPr>
              <w:pStyle w:val="10"/>
              <w:jc w:val="center"/>
              <w:rPr>
                <w:sz w:val="18"/>
                <w:szCs w:val="18"/>
              </w:rPr>
            </w:pPr>
            <w:r w:rsidRPr="000D6D01">
              <w:rPr>
                <w:sz w:val="18"/>
                <w:szCs w:val="18"/>
              </w:rPr>
              <w:t>(201</w:t>
            </w:r>
            <w:r>
              <w:rPr>
                <w:sz w:val="18"/>
                <w:szCs w:val="18"/>
              </w:rPr>
              <w:t>9</w:t>
            </w:r>
            <w:r w:rsidRPr="000D6D01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:rsidR="001076F5" w:rsidRPr="000D6D01" w:rsidRDefault="001076F5" w:rsidP="007D01D9">
            <w:pPr>
              <w:pStyle w:val="10"/>
              <w:jc w:val="center"/>
              <w:rPr>
                <w:sz w:val="18"/>
                <w:szCs w:val="18"/>
              </w:rPr>
            </w:pPr>
            <w:r w:rsidRPr="000D6D01">
              <w:rPr>
                <w:sz w:val="18"/>
                <w:szCs w:val="18"/>
              </w:rPr>
              <w:t xml:space="preserve">Оценка текущего года </w:t>
            </w:r>
          </w:p>
          <w:p w:rsidR="001076F5" w:rsidRPr="000D6D01" w:rsidRDefault="001076F5" w:rsidP="007D01D9">
            <w:pPr>
              <w:pStyle w:val="10"/>
              <w:jc w:val="center"/>
              <w:rPr>
                <w:sz w:val="18"/>
                <w:szCs w:val="18"/>
              </w:rPr>
            </w:pPr>
            <w:r w:rsidRPr="000D6D01">
              <w:rPr>
                <w:sz w:val="18"/>
                <w:szCs w:val="18"/>
              </w:rPr>
              <w:t>(20</w:t>
            </w:r>
            <w:r w:rsidR="00314BD8">
              <w:rPr>
                <w:sz w:val="18"/>
                <w:szCs w:val="18"/>
              </w:rPr>
              <w:t>20</w:t>
            </w:r>
            <w:r w:rsidRPr="000D6D01">
              <w:rPr>
                <w:sz w:val="18"/>
                <w:szCs w:val="18"/>
              </w:rPr>
              <w:t>)</w:t>
            </w:r>
          </w:p>
          <w:p w:rsidR="001076F5" w:rsidRPr="000D6D01" w:rsidRDefault="001076F5" w:rsidP="007D01D9">
            <w:pPr>
              <w:pStyle w:val="1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05" w:type="dxa"/>
          </w:tcPr>
          <w:p w:rsidR="001076F5" w:rsidRPr="000D6D01" w:rsidRDefault="001076F5" w:rsidP="007D01D9">
            <w:pPr>
              <w:pStyle w:val="10"/>
              <w:jc w:val="center"/>
              <w:rPr>
                <w:sz w:val="18"/>
                <w:szCs w:val="18"/>
              </w:rPr>
            </w:pPr>
            <w:r w:rsidRPr="000D6D01">
              <w:rPr>
                <w:sz w:val="18"/>
                <w:szCs w:val="18"/>
              </w:rPr>
              <w:t>Очередной год (n)</w:t>
            </w:r>
          </w:p>
          <w:p w:rsidR="001076F5" w:rsidRPr="000D6D01" w:rsidRDefault="001076F5" w:rsidP="00314BD8">
            <w:pPr>
              <w:pStyle w:val="1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(202</w:t>
            </w:r>
            <w:r w:rsidR="00314BD8">
              <w:rPr>
                <w:sz w:val="18"/>
                <w:szCs w:val="18"/>
              </w:rPr>
              <w:t>1</w:t>
            </w:r>
            <w:r w:rsidRPr="000D6D01">
              <w:rPr>
                <w:sz w:val="18"/>
                <w:szCs w:val="18"/>
              </w:rPr>
              <w:t>)</w:t>
            </w:r>
          </w:p>
        </w:tc>
        <w:tc>
          <w:tcPr>
            <w:tcW w:w="1440" w:type="dxa"/>
          </w:tcPr>
          <w:p w:rsidR="001076F5" w:rsidRPr="000D6D01" w:rsidRDefault="001076F5" w:rsidP="007D01D9">
            <w:pPr>
              <w:jc w:val="center"/>
              <w:rPr>
                <w:sz w:val="18"/>
                <w:szCs w:val="18"/>
              </w:rPr>
            </w:pPr>
            <w:r w:rsidRPr="000D6D01">
              <w:rPr>
                <w:sz w:val="18"/>
                <w:szCs w:val="18"/>
              </w:rPr>
              <w:t>Первый год планового периода (n+1)</w:t>
            </w:r>
          </w:p>
          <w:p w:rsidR="001076F5" w:rsidRPr="000D6D01" w:rsidRDefault="001076F5" w:rsidP="00314BD8">
            <w:pPr>
              <w:jc w:val="center"/>
              <w:rPr>
                <w:sz w:val="18"/>
                <w:szCs w:val="18"/>
              </w:rPr>
            </w:pPr>
            <w:r w:rsidRPr="000D6D01">
              <w:rPr>
                <w:sz w:val="18"/>
                <w:szCs w:val="18"/>
              </w:rPr>
              <w:t>(202</w:t>
            </w:r>
            <w:r w:rsidR="00314BD8">
              <w:rPr>
                <w:sz w:val="18"/>
                <w:szCs w:val="18"/>
              </w:rPr>
              <w:t>2</w:t>
            </w:r>
            <w:r w:rsidRPr="000D6D01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</w:tcPr>
          <w:p w:rsidR="001076F5" w:rsidRPr="000D6D01" w:rsidRDefault="001076F5" w:rsidP="007D01D9">
            <w:pPr>
              <w:pStyle w:val="10"/>
              <w:jc w:val="center"/>
              <w:rPr>
                <w:sz w:val="18"/>
                <w:szCs w:val="18"/>
              </w:rPr>
            </w:pPr>
            <w:r w:rsidRPr="000D6D01">
              <w:rPr>
                <w:sz w:val="18"/>
                <w:szCs w:val="18"/>
              </w:rPr>
              <w:t>Второй год планового периода (n+2)</w:t>
            </w:r>
          </w:p>
          <w:p w:rsidR="001076F5" w:rsidRPr="000D6D01" w:rsidRDefault="001076F5" w:rsidP="00314BD8">
            <w:pPr>
              <w:pStyle w:val="10"/>
              <w:jc w:val="center"/>
              <w:rPr>
                <w:sz w:val="18"/>
                <w:szCs w:val="18"/>
              </w:rPr>
            </w:pPr>
            <w:r w:rsidRPr="000D6D01">
              <w:rPr>
                <w:sz w:val="18"/>
                <w:szCs w:val="18"/>
              </w:rPr>
              <w:t>(202</w:t>
            </w:r>
            <w:r w:rsidR="00314BD8">
              <w:rPr>
                <w:sz w:val="18"/>
                <w:szCs w:val="18"/>
              </w:rPr>
              <w:t>3</w:t>
            </w:r>
            <w:r w:rsidRPr="000D6D01">
              <w:rPr>
                <w:sz w:val="18"/>
                <w:szCs w:val="18"/>
              </w:rPr>
              <w:t>)</w:t>
            </w:r>
          </w:p>
        </w:tc>
      </w:tr>
      <w:tr w:rsidR="001076F5" w:rsidTr="00183C42">
        <w:trPr>
          <w:tblHeader/>
        </w:trPr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10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  <w:r>
              <w:t>3</w:t>
            </w: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  <w:r>
              <w:t>5</w:t>
            </w: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  <w:r>
              <w:t>1.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– всего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  <w:r>
              <w:t>6240,4</w:t>
            </w: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  <w:r>
              <w:t>6048,3</w:t>
            </w: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  <w:r>
              <w:t>4696,8</w:t>
            </w: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  <w:r>
              <w:t>4849,0</w:t>
            </w: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  <w:r>
              <w:t>4904,6</w:t>
            </w: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  <w:r>
              <w:t>1.1.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налоговые доходы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  <w:r>
              <w:t>2264,0</w:t>
            </w: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  <w:r>
              <w:t>1955,9</w:t>
            </w: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  <w:r>
              <w:t>2316,1</w:t>
            </w: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  <w:r>
              <w:t>2391,8</w:t>
            </w: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  <w:r>
              <w:t>2445,1</w:t>
            </w: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</w:pPr>
            <w:r>
              <w:t>1.2.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неналоговые доходы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  <w:r>
              <w:t>1.3.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  <w:r>
              <w:rPr>
                <w:rStyle w:val="ac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  <w:r>
              <w:t>3976,3</w:t>
            </w: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  <w:r>
              <w:t>3942,6</w:t>
            </w: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  <w:r>
              <w:t>2380,7</w:t>
            </w:r>
          </w:p>
        </w:tc>
        <w:tc>
          <w:tcPr>
            <w:tcW w:w="1440" w:type="dxa"/>
          </w:tcPr>
          <w:p w:rsidR="001076F5" w:rsidRDefault="001076F5" w:rsidP="00397BC4">
            <w:pPr>
              <w:pStyle w:val="10"/>
              <w:jc w:val="center"/>
            </w:pPr>
            <w:r>
              <w:t>2457,2</w:t>
            </w: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  <w:r>
              <w:t>2459,5</w:t>
            </w: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  <w:r>
              <w:t>1.4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</w:t>
            </w:r>
          </w:p>
        </w:tc>
        <w:tc>
          <w:tcPr>
            <w:tcW w:w="1559" w:type="dxa"/>
          </w:tcPr>
          <w:p w:rsidR="001076F5" w:rsidRDefault="001076F5" w:rsidP="007B48E7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  <w:r>
              <w:t>0,5</w:t>
            </w: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  <w:r>
              <w:t>2.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бюджета – всего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  <w:r>
              <w:t>6280,4</w:t>
            </w: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  <w:r>
              <w:t>4556,9</w:t>
            </w: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  <w:r>
              <w:t>4696,8</w:t>
            </w:r>
          </w:p>
        </w:tc>
        <w:tc>
          <w:tcPr>
            <w:tcW w:w="1440" w:type="dxa"/>
          </w:tcPr>
          <w:p w:rsidR="001076F5" w:rsidRDefault="001076F5" w:rsidP="00397BC4">
            <w:pPr>
              <w:pStyle w:val="10"/>
              <w:jc w:val="center"/>
            </w:pPr>
            <w:r>
              <w:t>4849,0</w:t>
            </w: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  <w:r>
              <w:t>4904,6</w:t>
            </w: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  <w:r>
              <w:t>2.1.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«собственных» средств бюджета 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  <w:r>
              <w:t>2.2.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межбюджетных трансфертов, предоставляемых из бюджетов другого уровня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  <w:r>
              <w:t>3.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Дефицит (профицит)   бюджета </w:t>
            </w:r>
          </w:p>
        </w:tc>
        <w:tc>
          <w:tcPr>
            <w:tcW w:w="1559" w:type="dxa"/>
          </w:tcPr>
          <w:p w:rsidR="001076F5" w:rsidRDefault="003127EB" w:rsidP="007D01D9">
            <w:pPr>
              <w:pStyle w:val="10"/>
              <w:jc w:val="center"/>
            </w:pPr>
            <w:r>
              <w:t>-40,0</w:t>
            </w:r>
          </w:p>
        </w:tc>
        <w:tc>
          <w:tcPr>
            <w:tcW w:w="1276" w:type="dxa"/>
          </w:tcPr>
          <w:p w:rsidR="001076F5" w:rsidRDefault="003127EB" w:rsidP="007D01D9">
            <w:pPr>
              <w:pStyle w:val="10"/>
              <w:jc w:val="center"/>
            </w:pPr>
            <w:r>
              <w:t>-40,0</w:t>
            </w: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  <w:r>
              <w:t>0</w:t>
            </w: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  <w:r>
              <w:t>0</w:t>
            </w: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  <w:r>
              <w:t>4.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дефицита районного бюджета к общему годовому объему доходов районного бюджета без учета объема безвозмездных поступлений (в процентах)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  <w:r>
              <w:t>5.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районного бюджета - всего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  <w:rPr>
                <w:lang w:val="en-US"/>
              </w:rPr>
            </w:pPr>
            <w:r>
              <w:t>5.1.-5.n.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состав источников финансирования дефицита районного бюджета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  <w:r>
              <w:rPr>
                <w:lang w:val="en-US"/>
              </w:rPr>
              <w:t>6</w:t>
            </w:r>
            <w:r>
              <w:t>.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  <w:r>
              <w:rPr>
                <w:lang w:val="en-US"/>
              </w:rPr>
              <w:t>7.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  <w:r>
              <w:t>8.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</w:tr>
      <w:tr w:rsidR="001076F5" w:rsidTr="00183C42">
        <w:tc>
          <w:tcPr>
            <w:tcW w:w="709" w:type="dxa"/>
          </w:tcPr>
          <w:p w:rsidR="001076F5" w:rsidRDefault="001076F5" w:rsidP="007D01D9">
            <w:pPr>
              <w:pStyle w:val="10"/>
              <w:jc w:val="center"/>
            </w:pPr>
            <w:r>
              <w:t>9.</w:t>
            </w:r>
          </w:p>
        </w:tc>
        <w:tc>
          <w:tcPr>
            <w:tcW w:w="7931" w:type="dxa"/>
          </w:tcPr>
          <w:p w:rsidR="001076F5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на обслуживание муниципального долга</w:t>
            </w:r>
          </w:p>
        </w:tc>
        <w:tc>
          <w:tcPr>
            <w:tcW w:w="1559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30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40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</w:tr>
    </w:tbl>
    <w:p w:rsidR="001076F5" w:rsidRDefault="001076F5" w:rsidP="00B96202">
      <w:pPr>
        <w:rPr>
          <w:sz w:val="26"/>
          <w:szCs w:val="26"/>
          <w:lang w:eastAsia="en-US"/>
        </w:rPr>
        <w:sectPr w:rsidR="001076F5" w:rsidSect="000D5B55">
          <w:pgSz w:w="16837" w:h="11905" w:orient="landscape"/>
          <w:pgMar w:top="902" w:right="459" w:bottom="227" w:left="567" w:header="709" w:footer="709" w:gutter="0"/>
          <w:pgNumType w:start="1"/>
          <w:cols w:space="720"/>
          <w:docGrid w:linePitch="326"/>
        </w:sectPr>
      </w:pPr>
    </w:p>
    <w:p w:rsidR="001076F5" w:rsidRDefault="001076F5" w:rsidP="002508FF">
      <w:pPr>
        <w:pStyle w:val="10"/>
        <w:rPr>
          <w:sz w:val="26"/>
          <w:szCs w:val="26"/>
        </w:rPr>
      </w:pPr>
    </w:p>
    <w:p w:rsidR="001076F5" w:rsidRDefault="001076F5" w:rsidP="00B96202">
      <w:pPr>
        <w:pStyle w:val="10"/>
        <w:jc w:val="center"/>
        <w:rPr>
          <w:sz w:val="26"/>
          <w:szCs w:val="26"/>
        </w:rPr>
      </w:pPr>
      <w:r>
        <w:rPr>
          <w:sz w:val="26"/>
          <w:szCs w:val="26"/>
        </w:rPr>
        <w:t>Показатели</w:t>
      </w:r>
    </w:p>
    <w:p w:rsidR="001076F5" w:rsidRDefault="001076F5" w:rsidP="00B96202">
      <w:pPr>
        <w:pStyle w:val="1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финансового обеспечения муниципальных программ  </w:t>
      </w:r>
      <w:proofErr w:type="spellStart"/>
      <w:r>
        <w:rPr>
          <w:sz w:val="26"/>
          <w:szCs w:val="26"/>
        </w:rPr>
        <w:t>Большеивановского</w:t>
      </w:r>
      <w:proofErr w:type="spellEnd"/>
      <w:r>
        <w:rPr>
          <w:sz w:val="26"/>
          <w:szCs w:val="26"/>
        </w:rPr>
        <w:t xml:space="preserve"> сельского поселения</w:t>
      </w:r>
    </w:p>
    <w:p w:rsidR="001076F5" w:rsidRDefault="001076F5" w:rsidP="00B96202">
      <w:pPr>
        <w:pStyle w:val="10"/>
        <w:ind w:left="7787" w:firstLine="435"/>
        <w:jc w:val="right"/>
        <w:rPr>
          <w:sz w:val="26"/>
          <w:szCs w:val="26"/>
        </w:rPr>
      </w:pPr>
      <w:r>
        <w:rPr>
          <w:sz w:val="26"/>
          <w:szCs w:val="26"/>
        </w:rPr>
        <w:t>тыс. руб.</w:t>
      </w:r>
    </w:p>
    <w:tbl>
      <w:tblPr>
        <w:tblW w:w="1565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8433"/>
        <w:gridCol w:w="1332"/>
        <w:gridCol w:w="1275"/>
        <w:gridCol w:w="1245"/>
        <w:gridCol w:w="1276"/>
        <w:gridCol w:w="1417"/>
      </w:tblGrid>
      <w:tr w:rsidR="001076F5" w:rsidTr="00183C42">
        <w:tc>
          <w:tcPr>
            <w:tcW w:w="675" w:type="dxa"/>
          </w:tcPr>
          <w:p w:rsidR="001076F5" w:rsidRDefault="001076F5" w:rsidP="007D01D9">
            <w:pPr>
              <w:pStyle w:val="10"/>
              <w:jc w:val="center"/>
            </w:pPr>
            <w:r>
              <w:t>№</w:t>
            </w:r>
          </w:p>
          <w:p w:rsidR="001076F5" w:rsidRDefault="001076F5" w:rsidP="007D01D9">
            <w:pPr>
              <w:pStyle w:val="10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33" w:type="dxa"/>
          </w:tcPr>
          <w:p w:rsidR="001076F5" w:rsidRDefault="001076F5" w:rsidP="007D01D9">
            <w:pPr>
              <w:pStyle w:val="10"/>
              <w:jc w:val="center"/>
            </w:pPr>
            <w:r>
              <w:t>Наименование показателя</w:t>
            </w:r>
          </w:p>
        </w:tc>
        <w:tc>
          <w:tcPr>
            <w:tcW w:w="1332" w:type="dxa"/>
          </w:tcPr>
          <w:p w:rsidR="001076F5" w:rsidRDefault="001076F5" w:rsidP="00385FAA">
            <w:pPr>
              <w:pStyle w:val="10"/>
              <w:jc w:val="center"/>
            </w:pPr>
            <w:r>
              <w:t>Отчетный финансовый год</w:t>
            </w:r>
          </w:p>
          <w:p w:rsidR="001076F5" w:rsidRPr="00B02E93" w:rsidRDefault="001076F5" w:rsidP="00B05077">
            <w:pPr>
              <w:pStyle w:val="10"/>
              <w:jc w:val="center"/>
            </w:pPr>
            <w:r>
              <w:t>(2019)</w:t>
            </w:r>
          </w:p>
        </w:tc>
        <w:tc>
          <w:tcPr>
            <w:tcW w:w="1275" w:type="dxa"/>
          </w:tcPr>
          <w:p w:rsidR="001076F5" w:rsidRDefault="001076F5" w:rsidP="00385FAA">
            <w:pPr>
              <w:pStyle w:val="10"/>
              <w:jc w:val="center"/>
            </w:pPr>
            <w:r>
              <w:t xml:space="preserve">Оценка текущего года </w:t>
            </w:r>
          </w:p>
          <w:p w:rsidR="001076F5" w:rsidRDefault="001076F5" w:rsidP="00385FAA">
            <w:pPr>
              <w:pStyle w:val="10"/>
              <w:jc w:val="center"/>
            </w:pPr>
            <w:r>
              <w:t>(20</w:t>
            </w:r>
            <w:r w:rsidR="00314BD8">
              <w:t>20</w:t>
            </w:r>
            <w:r>
              <w:t>)</w:t>
            </w:r>
          </w:p>
          <w:p w:rsidR="001076F5" w:rsidRDefault="001076F5" w:rsidP="00385FAA">
            <w:pPr>
              <w:pStyle w:val="10"/>
              <w:jc w:val="center"/>
              <w:rPr>
                <w:lang w:val="en-US"/>
              </w:rPr>
            </w:pPr>
          </w:p>
        </w:tc>
        <w:tc>
          <w:tcPr>
            <w:tcW w:w="1245" w:type="dxa"/>
          </w:tcPr>
          <w:p w:rsidR="001076F5" w:rsidRDefault="001076F5" w:rsidP="00385FAA">
            <w:pPr>
              <w:pStyle w:val="10"/>
              <w:jc w:val="center"/>
            </w:pPr>
            <w:r>
              <w:t>Очередной год (n)</w:t>
            </w:r>
          </w:p>
          <w:p w:rsidR="001076F5" w:rsidRDefault="001076F5" w:rsidP="00314BD8">
            <w:pPr>
              <w:pStyle w:val="10"/>
              <w:jc w:val="center"/>
              <w:rPr>
                <w:lang w:val="en-US"/>
              </w:rPr>
            </w:pPr>
            <w:r>
              <w:t>(202</w:t>
            </w:r>
            <w:r w:rsidR="00314BD8">
              <w:t>1</w:t>
            </w:r>
            <w:r>
              <w:t>)</w:t>
            </w:r>
          </w:p>
        </w:tc>
        <w:tc>
          <w:tcPr>
            <w:tcW w:w="1276" w:type="dxa"/>
          </w:tcPr>
          <w:p w:rsidR="001076F5" w:rsidRDefault="001076F5" w:rsidP="00385FAA">
            <w:pPr>
              <w:jc w:val="center"/>
            </w:pPr>
            <w:r>
              <w:t>Первый год планового периода (n+1)</w:t>
            </w:r>
          </w:p>
          <w:p w:rsidR="001076F5" w:rsidRDefault="001076F5" w:rsidP="00314BD8">
            <w:pPr>
              <w:jc w:val="center"/>
            </w:pPr>
            <w:r>
              <w:t>(202</w:t>
            </w:r>
            <w:r w:rsidR="00314BD8">
              <w:t>2</w:t>
            </w:r>
            <w:r>
              <w:t>)</w:t>
            </w:r>
          </w:p>
        </w:tc>
        <w:tc>
          <w:tcPr>
            <w:tcW w:w="1417" w:type="dxa"/>
          </w:tcPr>
          <w:p w:rsidR="001076F5" w:rsidRDefault="001076F5" w:rsidP="00385FAA">
            <w:pPr>
              <w:pStyle w:val="10"/>
              <w:jc w:val="center"/>
            </w:pPr>
            <w:r>
              <w:t>Второй год планового периода (n+2)</w:t>
            </w:r>
          </w:p>
          <w:p w:rsidR="001076F5" w:rsidRDefault="001076F5" w:rsidP="00314BD8">
            <w:pPr>
              <w:pStyle w:val="10"/>
              <w:jc w:val="center"/>
            </w:pPr>
            <w:r>
              <w:t>(202</w:t>
            </w:r>
            <w:r w:rsidR="00314BD8">
              <w:t>3</w:t>
            </w:r>
            <w:r>
              <w:t>)</w:t>
            </w:r>
          </w:p>
        </w:tc>
      </w:tr>
      <w:tr w:rsidR="001076F5" w:rsidTr="00183C42">
        <w:tc>
          <w:tcPr>
            <w:tcW w:w="675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3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 бюджета – всего</w:t>
            </w:r>
          </w:p>
        </w:tc>
        <w:tc>
          <w:tcPr>
            <w:tcW w:w="1332" w:type="dxa"/>
          </w:tcPr>
          <w:p w:rsidR="001076F5" w:rsidRPr="000C21DC" w:rsidRDefault="001076F5" w:rsidP="007D01D9">
            <w:pPr>
              <w:pStyle w:val="10"/>
              <w:jc w:val="center"/>
              <w:rPr>
                <w:b/>
              </w:rPr>
            </w:pPr>
            <w:r>
              <w:rPr>
                <w:b/>
              </w:rPr>
              <w:t>6280,4</w:t>
            </w:r>
          </w:p>
        </w:tc>
        <w:tc>
          <w:tcPr>
            <w:tcW w:w="1275" w:type="dxa"/>
          </w:tcPr>
          <w:p w:rsidR="001076F5" w:rsidRPr="000C21DC" w:rsidRDefault="001076F5" w:rsidP="007D01D9">
            <w:pPr>
              <w:pStyle w:val="10"/>
              <w:jc w:val="center"/>
              <w:rPr>
                <w:b/>
              </w:rPr>
            </w:pPr>
            <w:r>
              <w:rPr>
                <w:b/>
              </w:rPr>
              <w:t>4556,9</w:t>
            </w:r>
          </w:p>
        </w:tc>
        <w:tc>
          <w:tcPr>
            <w:tcW w:w="1245" w:type="dxa"/>
          </w:tcPr>
          <w:p w:rsidR="001076F5" w:rsidRPr="000C21DC" w:rsidRDefault="001076F5" w:rsidP="007D01D9">
            <w:pPr>
              <w:pStyle w:val="10"/>
              <w:jc w:val="center"/>
              <w:rPr>
                <w:b/>
              </w:rPr>
            </w:pPr>
            <w:r>
              <w:rPr>
                <w:b/>
              </w:rPr>
              <w:t>4696,8</w:t>
            </w:r>
          </w:p>
        </w:tc>
        <w:tc>
          <w:tcPr>
            <w:tcW w:w="1276" w:type="dxa"/>
          </w:tcPr>
          <w:p w:rsidR="001076F5" w:rsidRPr="000C21DC" w:rsidRDefault="001076F5" w:rsidP="007D01D9">
            <w:pPr>
              <w:pStyle w:val="10"/>
              <w:jc w:val="center"/>
              <w:rPr>
                <w:b/>
              </w:rPr>
            </w:pPr>
            <w:r>
              <w:rPr>
                <w:b/>
              </w:rPr>
              <w:t>4849,0</w:t>
            </w:r>
          </w:p>
        </w:tc>
        <w:tc>
          <w:tcPr>
            <w:tcW w:w="1417" w:type="dxa"/>
          </w:tcPr>
          <w:p w:rsidR="001076F5" w:rsidRPr="004909CA" w:rsidRDefault="001076F5" w:rsidP="007D01D9">
            <w:pPr>
              <w:pStyle w:val="1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4904,6</w:t>
            </w:r>
          </w:p>
        </w:tc>
      </w:tr>
      <w:tr w:rsidR="001076F5" w:rsidTr="00183C42">
        <w:tc>
          <w:tcPr>
            <w:tcW w:w="675" w:type="dxa"/>
          </w:tcPr>
          <w:p w:rsidR="001076F5" w:rsidRDefault="001076F5" w:rsidP="007D01D9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3" w:type="dxa"/>
          </w:tcPr>
          <w:p w:rsidR="001076F5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32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4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17" w:type="dxa"/>
          </w:tcPr>
          <w:p w:rsidR="001076F5" w:rsidRPr="004909CA" w:rsidRDefault="001076F5" w:rsidP="007D01D9">
            <w:pPr>
              <w:pStyle w:val="10"/>
              <w:jc w:val="center"/>
              <w:rPr>
                <w:highlight w:val="yellow"/>
              </w:rPr>
            </w:pPr>
          </w:p>
        </w:tc>
      </w:tr>
      <w:tr w:rsidR="001076F5" w:rsidTr="00183C42">
        <w:tc>
          <w:tcPr>
            <w:tcW w:w="675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33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муниципальных программ  – всего</w:t>
            </w:r>
          </w:p>
        </w:tc>
        <w:tc>
          <w:tcPr>
            <w:tcW w:w="1332" w:type="dxa"/>
          </w:tcPr>
          <w:p w:rsidR="001076F5" w:rsidRPr="00E13419" w:rsidRDefault="001076F5" w:rsidP="007D01D9">
            <w:pPr>
              <w:pStyle w:val="10"/>
              <w:jc w:val="center"/>
              <w:rPr>
                <w:highlight w:val="yellow"/>
              </w:rPr>
            </w:pPr>
            <w:r>
              <w:t>3978,3</w:t>
            </w:r>
          </w:p>
        </w:tc>
        <w:tc>
          <w:tcPr>
            <w:tcW w:w="1275" w:type="dxa"/>
          </w:tcPr>
          <w:p w:rsidR="001076F5" w:rsidRPr="00E13419" w:rsidRDefault="001076F5" w:rsidP="007D01D9">
            <w:pPr>
              <w:pStyle w:val="10"/>
              <w:jc w:val="center"/>
              <w:rPr>
                <w:highlight w:val="yellow"/>
              </w:rPr>
            </w:pPr>
            <w:r>
              <w:t>3357,4</w:t>
            </w:r>
          </w:p>
        </w:tc>
        <w:tc>
          <w:tcPr>
            <w:tcW w:w="1245" w:type="dxa"/>
          </w:tcPr>
          <w:p w:rsidR="001076F5" w:rsidRPr="00E13419" w:rsidRDefault="001076F5" w:rsidP="007D01D9">
            <w:pPr>
              <w:pStyle w:val="10"/>
              <w:jc w:val="center"/>
              <w:rPr>
                <w:highlight w:val="yellow"/>
              </w:rPr>
            </w:pPr>
            <w:r>
              <w:t>4077,2</w:t>
            </w:r>
          </w:p>
        </w:tc>
        <w:tc>
          <w:tcPr>
            <w:tcW w:w="1276" w:type="dxa"/>
          </w:tcPr>
          <w:p w:rsidR="001076F5" w:rsidRPr="00E13419" w:rsidRDefault="001076F5" w:rsidP="007D01D9">
            <w:pPr>
              <w:pStyle w:val="10"/>
              <w:jc w:val="center"/>
              <w:rPr>
                <w:highlight w:val="yellow"/>
              </w:rPr>
            </w:pPr>
            <w:r>
              <w:t>3939,3</w:t>
            </w:r>
          </w:p>
        </w:tc>
        <w:tc>
          <w:tcPr>
            <w:tcW w:w="1417" w:type="dxa"/>
          </w:tcPr>
          <w:p w:rsidR="001076F5" w:rsidRPr="00E13419" w:rsidRDefault="001076F5" w:rsidP="007D01D9">
            <w:pPr>
              <w:pStyle w:val="10"/>
              <w:jc w:val="center"/>
              <w:rPr>
                <w:highlight w:val="yellow"/>
              </w:rPr>
            </w:pPr>
            <w:r>
              <w:t>3845,5</w:t>
            </w:r>
          </w:p>
        </w:tc>
      </w:tr>
      <w:tr w:rsidR="001076F5" w:rsidTr="00183C42">
        <w:tc>
          <w:tcPr>
            <w:tcW w:w="675" w:type="dxa"/>
          </w:tcPr>
          <w:p w:rsidR="001076F5" w:rsidRDefault="001076F5" w:rsidP="007D01D9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3" w:type="dxa"/>
          </w:tcPr>
          <w:p w:rsidR="001076F5" w:rsidRDefault="001076F5" w:rsidP="007D01D9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32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45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</w:p>
        </w:tc>
        <w:tc>
          <w:tcPr>
            <w:tcW w:w="1417" w:type="dxa"/>
          </w:tcPr>
          <w:p w:rsidR="001076F5" w:rsidRPr="004909CA" w:rsidRDefault="001076F5" w:rsidP="007D01D9">
            <w:pPr>
              <w:pStyle w:val="10"/>
              <w:jc w:val="center"/>
              <w:rPr>
                <w:highlight w:val="yellow"/>
              </w:rPr>
            </w:pPr>
          </w:p>
        </w:tc>
      </w:tr>
      <w:tr w:rsidR="001076F5" w:rsidTr="00183C42">
        <w:tc>
          <w:tcPr>
            <w:tcW w:w="675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433" w:type="dxa"/>
          </w:tcPr>
          <w:p w:rsidR="001076F5" w:rsidRDefault="001076F5" w:rsidP="00B05077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муниципальная программа «Повышение эффективности в сфере муниципального управления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Большеивановском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 на 2020-2022 годы»</w:t>
            </w:r>
          </w:p>
        </w:tc>
        <w:tc>
          <w:tcPr>
            <w:tcW w:w="1332" w:type="dxa"/>
          </w:tcPr>
          <w:p w:rsidR="001076F5" w:rsidRDefault="001076F5" w:rsidP="00E13419">
            <w:pPr>
              <w:pStyle w:val="10"/>
              <w:jc w:val="center"/>
            </w:pPr>
            <w:r>
              <w:t>2333,7</w:t>
            </w:r>
          </w:p>
        </w:tc>
        <w:tc>
          <w:tcPr>
            <w:tcW w:w="1275" w:type="dxa"/>
          </w:tcPr>
          <w:p w:rsidR="001076F5" w:rsidRDefault="001076F5" w:rsidP="00E13419">
            <w:pPr>
              <w:pStyle w:val="10"/>
              <w:jc w:val="center"/>
            </w:pPr>
            <w:r>
              <w:t>2050,8</w:t>
            </w:r>
          </w:p>
        </w:tc>
        <w:tc>
          <w:tcPr>
            <w:tcW w:w="1245" w:type="dxa"/>
          </w:tcPr>
          <w:p w:rsidR="001076F5" w:rsidRDefault="001076F5" w:rsidP="007D01D9">
            <w:pPr>
              <w:pStyle w:val="10"/>
              <w:jc w:val="center"/>
            </w:pPr>
            <w:r>
              <w:t>2450,2</w:t>
            </w: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  <w:r>
              <w:t>2319,5</w:t>
            </w:r>
          </w:p>
        </w:tc>
        <w:tc>
          <w:tcPr>
            <w:tcW w:w="1417" w:type="dxa"/>
          </w:tcPr>
          <w:p w:rsidR="001076F5" w:rsidRPr="00D11C4A" w:rsidRDefault="001076F5" w:rsidP="007D01D9">
            <w:pPr>
              <w:pStyle w:val="10"/>
              <w:jc w:val="center"/>
            </w:pPr>
            <w:r>
              <w:t>2319,5</w:t>
            </w:r>
          </w:p>
        </w:tc>
      </w:tr>
      <w:tr w:rsidR="001076F5" w:rsidTr="00183C42">
        <w:tc>
          <w:tcPr>
            <w:tcW w:w="675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433" w:type="dxa"/>
          </w:tcPr>
          <w:p w:rsidR="001076F5" w:rsidRDefault="001076F5" w:rsidP="00B05077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муниципальная программа «Пожарная безопасность и защита населения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Большеивановского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от чрезвычайных ситуаций на 2020-2022 годы»</w:t>
            </w:r>
          </w:p>
        </w:tc>
        <w:tc>
          <w:tcPr>
            <w:tcW w:w="1332" w:type="dxa"/>
          </w:tcPr>
          <w:p w:rsidR="001076F5" w:rsidRDefault="001076F5" w:rsidP="007D01D9">
            <w:pPr>
              <w:pStyle w:val="10"/>
              <w:jc w:val="center"/>
            </w:pPr>
            <w:r>
              <w:t>7,0</w:t>
            </w:r>
          </w:p>
        </w:tc>
        <w:tc>
          <w:tcPr>
            <w:tcW w:w="1275" w:type="dxa"/>
          </w:tcPr>
          <w:p w:rsidR="001076F5" w:rsidRDefault="001076F5" w:rsidP="007D01D9">
            <w:pPr>
              <w:pStyle w:val="10"/>
              <w:jc w:val="center"/>
            </w:pPr>
            <w:r>
              <w:t>7,0</w:t>
            </w:r>
          </w:p>
        </w:tc>
        <w:tc>
          <w:tcPr>
            <w:tcW w:w="1245" w:type="dxa"/>
          </w:tcPr>
          <w:p w:rsidR="001076F5" w:rsidRDefault="001076F5" w:rsidP="007D01D9">
            <w:pPr>
              <w:pStyle w:val="10"/>
              <w:jc w:val="center"/>
            </w:pPr>
            <w:r>
              <w:t>26,0</w:t>
            </w:r>
          </w:p>
        </w:tc>
        <w:tc>
          <w:tcPr>
            <w:tcW w:w="1276" w:type="dxa"/>
          </w:tcPr>
          <w:p w:rsidR="001076F5" w:rsidRDefault="001076F5" w:rsidP="00D11C4A">
            <w:pPr>
              <w:pStyle w:val="10"/>
              <w:jc w:val="center"/>
            </w:pPr>
            <w:r>
              <w:t>26,0</w:t>
            </w:r>
          </w:p>
        </w:tc>
        <w:tc>
          <w:tcPr>
            <w:tcW w:w="1417" w:type="dxa"/>
          </w:tcPr>
          <w:p w:rsidR="001076F5" w:rsidRPr="004909CA" w:rsidRDefault="001076F5" w:rsidP="007D01D9">
            <w:pPr>
              <w:pStyle w:val="10"/>
              <w:jc w:val="center"/>
              <w:rPr>
                <w:highlight w:val="yellow"/>
              </w:rPr>
            </w:pPr>
            <w:r>
              <w:t>26</w:t>
            </w:r>
            <w:r w:rsidRPr="00D11C4A">
              <w:t>,0</w:t>
            </w:r>
          </w:p>
        </w:tc>
      </w:tr>
      <w:tr w:rsidR="001076F5" w:rsidTr="00183C42">
        <w:tc>
          <w:tcPr>
            <w:tcW w:w="675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8433" w:type="dxa"/>
          </w:tcPr>
          <w:p w:rsidR="001076F5" w:rsidRDefault="001076F5" w:rsidP="00B05077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муниципальная программа «Благоустройство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Большеивановского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2020-2022 годы»</w:t>
            </w:r>
          </w:p>
        </w:tc>
        <w:tc>
          <w:tcPr>
            <w:tcW w:w="1332" w:type="dxa"/>
          </w:tcPr>
          <w:p w:rsidR="001076F5" w:rsidRDefault="001076F5" w:rsidP="007D01D9">
            <w:pPr>
              <w:pStyle w:val="10"/>
              <w:jc w:val="center"/>
            </w:pPr>
            <w:r>
              <w:t>204,4</w:t>
            </w:r>
          </w:p>
        </w:tc>
        <w:tc>
          <w:tcPr>
            <w:tcW w:w="1275" w:type="dxa"/>
          </w:tcPr>
          <w:p w:rsidR="001076F5" w:rsidRDefault="001076F5" w:rsidP="007D01D9">
            <w:pPr>
              <w:pStyle w:val="10"/>
              <w:jc w:val="center"/>
            </w:pPr>
            <w:r>
              <w:t>157,4</w:t>
            </w:r>
          </w:p>
        </w:tc>
        <w:tc>
          <w:tcPr>
            <w:tcW w:w="1245" w:type="dxa"/>
          </w:tcPr>
          <w:p w:rsidR="001076F5" w:rsidRDefault="001076F5" w:rsidP="007D01D9">
            <w:pPr>
              <w:pStyle w:val="10"/>
              <w:jc w:val="center"/>
            </w:pPr>
            <w:r>
              <w:t>315,0</w:t>
            </w:r>
          </w:p>
        </w:tc>
        <w:tc>
          <w:tcPr>
            <w:tcW w:w="1276" w:type="dxa"/>
          </w:tcPr>
          <w:p w:rsidR="001076F5" w:rsidRDefault="001076F5" w:rsidP="00D11C4A">
            <w:pPr>
              <w:pStyle w:val="10"/>
              <w:jc w:val="center"/>
            </w:pPr>
            <w:r>
              <w:t>307,8</w:t>
            </w:r>
          </w:p>
        </w:tc>
        <w:tc>
          <w:tcPr>
            <w:tcW w:w="1417" w:type="dxa"/>
          </w:tcPr>
          <w:p w:rsidR="001076F5" w:rsidRPr="004909CA" w:rsidRDefault="001076F5" w:rsidP="007D01D9">
            <w:pPr>
              <w:pStyle w:val="10"/>
              <w:jc w:val="center"/>
              <w:rPr>
                <w:highlight w:val="yellow"/>
              </w:rPr>
            </w:pPr>
            <w:r w:rsidRPr="00025531">
              <w:t>214,0</w:t>
            </w:r>
          </w:p>
        </w:tc>
      </w:tr>
      <w:tr w:rsidR="001076F5" w:rsidTr="00183C42">
        <w:tc>
          <w:tcPr>
            <w:tcW w:w="675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8433" w:type="dxa"/>
          </w:tcPr>
          <w:p w:rsidR="001076F5" w:rsidRDefault="001076F5" w:rsidP="004D0A43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муниципальная программа «Развитие работы с детьми и молодежью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Большеивановском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 на 2019-2022 годы»</w:t>
            </w:r>
          </w:p>
        </w:tc>
        <w:tc>
          <w:tcPr>
            <w:tcW w:w="1332" w:type="dxa"/>
          </w:tcPr>
          <w:p w:rsidR="001076F5" w:rsidRDefault="001076F5" w:rsidP="007D01D9">
            <w:pPr>
              <w:pStyle w:val="10"/>
              <w:jc w:val="center"/>
            </w:pPr>
            <w:r>
              <w:t>5,0</w:t>
            </w:r>
          </w:p>
        </w:tc>
        <w:tc>
          <w:tcPr>
            <w:tcW w:w="1275" w:type="dxa"/>
          </w:tcPr>
          <w:p w:rsidR="001076F5" w:rsidRDefault="001076F5" w:rsidP="007D01D9">
            <w:pPr>
              <w:pStyle w:val="10"/>
              <w:jc w:val="center"/>
            </w:pPr>
            <w:r>
              <w:t>5,0</w:t>
            </w:r>
          </w:p>
        </w:tc>
        <w:tc>
          <w:tcPr>
            <w:tcW w:w="1245" w:type="dxa"/>
          </w:tcPr>
          <w:p w:rsidR="001076F5" w:rsidRDefault="001076F5" w:rsidP="007D01D9">
            <w:pPr>
              <w:pStyle w:val="10"/>
              <w:jc w:val="center"/>
            </w:pPr>
            <w:r>
              <w:t>5,0</w:t>
            </w:r>
          </w:p>
        </w:tc>
        <w:tc>
          <w:tcPr>
            <w:tcW w:w="1276" w:type="dxa"/>
          </w:tcPr>
          <w:p w:rsidR="001076F5" w:rsidRDefault="001076F5" w:rsidP="00D11C4A">
            <w:pPr>
              <w:pStyle w:val="10"/>
              <w:jc w:val="center"/>
            </w:pPr>
            <w:r>
              <w:t>10,0</w:t>
            </w:r>
          </w:p>
        </w:tc>
        <w:tc>
          <w:tcPr>
            <w:tcW w:w="1417" w:type="dxa"/>
          </w:tcPr>
          <w:p w:rsidR="001076F5" w:rsidRDefault="001076F5" w:rsidP="007D01D9">
            <w:pPr>
              <w:pStyle w:val="10"/>
              <w:jc w:val="center"/>
              <w:rPr>
                <w:highlight w:val="yellow"/>
              </w:rPr>
            </w:pPr>
            <w:r w:rsidRPr="00025531">
              <w:t>10,0</w:t>
            </w:r>
          </w:p>
        </w:tc>
      </w:tr>
      <w:tr w:rsidR="001076F5" w:rsidTr="00183C42">
        <w:tc>
          <w:tcPr>
            <w:tcW w:w="675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8433" w:type="dxa"/>
          </w:tcPr>
          <w:p w:rsidR="001076F5" w:rsidRDefault="001076F5" w:rsidP="00B05077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муниципальная программа «Развитие и сохранение культуры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Большеивановского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на 2020-2022 годы»</w:t>
            </w:r>
          </w:p>
        </w:tc>
        <w:tc>
          <w:tcPr>
            <w:tcW w:w="1332" w:type="dxa"/>
          </w:tcPr>
          <w:p w:rsidR="001076F5" w:rsidRDefault="001076F5" w:rsidP="007D01D9">
            <w:pPr>
              <w:pStyle w:val="10"/>
              <w:jc w:val="center"/>
            </w:pPr>
            <w:r>
              <w:t>1423,2</w:t>
            </w:r>
          </w:p>
        </w:tc>
        <w:tc>
          <w:tcPr>
            <w:tcW w:w="1275" w:type="dxa"/>
          </w:tcPr>
          <w:p w:rsidR="001076F5" w:rsidRDefault="001076F5" w:rsidP="007D01D9">
            <w:pPr>
              <w:pStyle w:val="10"/>
              <w:jc w:val="center"/>
            </w:pPr>
            <w:r>
              <w:t>1132,2</w:t>
            </w:r>
          </w:p>
        </w:tc>
        <w:tc>
          <w:tcPr>
            <w:tcW w:w="1245" w:type="dxa"/>
          </w:tcPr>
          <w:p w:rsidR="001076F5" w:rsidRDefault="001076F5" w:rsidP="007D01D9">
            <w:pPr>
              <w:pStyle w:val="10"/>
              <w:jc w:val="center"/>
            </w:pPr>
            <w:r>
              <w:t>1271,0</w:t>
            </w: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  <w:r>
              <w:t>1271,0</w:t>
            </w:r>
          </w:p>
        </w:tc>
        <w:tc>
          <w:tcPr>
            <w:tcW w:w="1417" w:type="dxa"/>
          </w:tcPr>
          <w:p w:rsidR="001076F5" w:rsidRPr="004909CA" w:rsidRDefault="001076F5" w:rsidP="007D01D9">
            <w:pPr>
              <w:pStyle w:val="10"/>
              <w:jc w:val="center"/>
              <w:rPr>
                <w:highlight w:val="yellow"/>
              </w:rPr>
            </w:pPr>
            <w:r>
              <w:t>1271,0</w:t>
            </w:r>
          </w:p>
        </w:tc>
      </w:tr>
      <w:tr w:rsidR="001076F5" w:rsidTr="00183C42">
        <w:tc>
          <w:tcPr>
            <w:tcW w:w="675" w:type="dxa"/>
          </w:tcPr>
          <w:p w:rsidR="001076F5" w:rsidRDefault="001076F5" w:rsidP="007D01D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8433" w:type="dxa"/>
          </w:tcPr>
          <w:p w:rsidR="001076F5" w:rsidRDefault="001076F5" w:rsidP="00B05077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муниципальная программа «Развитие физической культуры и спорта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Большеивановском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 на 2020-2022 годы»</w:t>
            </w:r>
          </w:p>
        </w:tc>
        <w:tc>
          <w:tcPr>
            <w:tcW w:w="1332" w:type="dxa"/>
          </w:tcPr>
          <w:p w:rsidR="001076F5" w:rsidRDefault="001076F5" w:rsidP="007D01D9">
            <w:pPr>
              <w:pStyle w:val="10"/>
              <w:jc w:val="center"/>
            </w:pPr>
            <w:r>
              <w:t>5,0</w:t>
            </w:r>
          </w:p>
        </w:tc>
        <w:tc>
          <w:tcPr>
            <w:tcW w:w="1275" w:type="dxa"/>
          </w:tcPr>
          <w:p w:rsidR="001076F5" w:rsidRDefault="001076F5" w:rsidP="007D01D9">
            <w:pPr>
              <w:pStyle w:val="10"/>
              <w:jc w:val="center"/>
            </w:pPr>
            <w:r>
              <w:t>5,0</w:t>
            </w:r>
          </w:p>
        </w:tc>
        <w:tc>
          <w:tcPr>
            <w:tcW w:w="1245" w:type="dxa"/>
          </w:tcPr>
          <w:p w:rsidR="001076F5" w:rsidRDefault="001076F5" w:rsidP="007D01D9">
            <w:pPr>
              <w:pStyle w:val="10"/>
              <w:jc w:val="center"/>
            </w:pPr>
            <w:r>
              <w:t>10,0</w:t>
            </w:r>
          </w:p>
        </w:tc>
        <w:tc>
          <w:tcPr>
            <w:tcW w:w="1276" w:type="dxa"/>
          </w:tcPr>
          <w:p w:rsidR="001076F5" w:rsidRDefault="001076F5" w:rsidP="007D01D9">
            <w:pPr>
              <w:pStyle w:val="10"/>
              <w:jc w:val="center"/>
            </w:pPr>
            <w:r>
              <w:t>5,0</w:t>
            </w:r>
          </w:p>
        </w:tc>
        <w:tc>
          <w:tcPr>
            <w:tcW w:w="1417" w:type="dxa"/>
          </w:tcPr>
          <w:p w:rsidR="001076F5" w:rsidRPr="004909CA" w:rsidRDefault="001076F5" w:rsidP="007D01D9">
            <w:pPr>
              <w:pStyle w:val="10"/>
              <w:jc w:val="center"/>
              <w:rPr>
                <w:highlight w:val="yellow"/>
              </w:rPr>
            </w:pPr>
            <w:r>
              <w:t>5</w:t>
            </w:r>
            <w:r w:rsidRPr="004909CA">
              <w:t>,0</w:t>
            </w:r>
          </w:p>
        </w:tc>
      </w:tr>
    </w:tbl>
    <w:p w:rsidR="001076F5" w:rsidRDefault="001076F5" w:rsidP="00B96202">
      <w:pPr>
        <w:pStyle w:val="10"/>
        <w:ind w:firstLine="709"/>
        <w:jc w:val="center"/>
      </w:pPr>
    </w:p>
    <w:p w:rsidR="001076F5" w:rsidRDefault="001076F5" w:rsidP="00B96202">
      <w:pPr>
        <w:pStyle w:val="Bodytext30"/>
        <w:shd w:val="clear" w:color="auto" w:fill="auto"/>
        <w:tabs>
          <w:tab w:val="left" w:pos="4678"/>
          <w:tab w:val="left" w:pos="4962"/>
          <w:tab w:val="left" w:pos="5387"/>
          <w:tab w:val="left" w:pos="5670"/>
        </w:tabs>
        <w:spacing w:before="0" w:after="0" w:line="240" w:lineRule="auto"/>
        <w:ind w:left="20"/>
        <w:rPr>
          <w:rStyle w:val="Bodytext313"/>
          <w:b/>
          <w:color w:val="FF0000"/>
          <w:sz w:val="28"/>
          <w:szCs w:val="28"/>
        </w:rPr>
      </w:pPr>
    </w:p>
    <w:p w:rsidR="001076F5" w:rsidRPr="00513B9A" w:rsidRDefault="001076F5" w:rsidP="00B96202">
      <w:pPr>
        <w:pStyle w:val="Bodytext30"/>
        <w:shd w:val="clear" w:color="auto" w:fill="auto"/>
        <w:tabs>
          <w:tab w:val="left" w:pos="4678"/>
          <w:tab w:val="left" w:pos="5387"/>
          <w:tab w:val="left" w:pos="5670"/>
        </w:tabs>
        <w:spacing w:before="0" w:after="0" w:line="240" w:lineRule="auto"/>
        <w:ind w:left="20"/>
        <w:jc w:val="both"/>
        <w:rPr>
          <w:rStyle w:val="Bodytext313"/>
          <w:sz w:val="28"/>
          <w:szCs w:val="28"/>
        </w:rPr>
      </w:pPr>
    </w:p>
    <w:p w:rsidR="001076F5" w:rsidRPr="00230D6E" w:rsidRDefault="001076F5" w:rsidP="00F35C0E">
      <w:pPr>
        <w:jc w:val="center"/>
        <w:rPr>
          <w:b/>
          <w:sz w:val="20"/>
          <w:szCs w:val="20"/>
        </w:rPr>
      </w:pPr>
    </w:p>
    <w:sectPr w:rsidR="001076F5" w:rsidRPr="00230D6E" w:rsidSect="000D5B55">
      <w:pgSz w:w="16838" w:h="11906" w:orient="landscape"/>
      <w:pgMar w:top="850" w:right="360" w:bottom="900" w:left="71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A7A" w:rsidRDefault="002E2A7A">
      <w:r>
        <w:separator/>
      </w:r>
    </w:p>
  </w:endnote>
  <w:endnote w:type="continuationSeparator" w:id="0">
    <w:p w:rsidR="002E2A7A" w:rsidRDefault="002E2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6F5" w:rsidRDefault="002B5B3A" w:rsidP="00BD4934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1076F5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1076F5" w:rsidRDefault="001076F5" w:rsidP="00BD4934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6F5" w:rsidRDefault="001076F5" w:rsidP="00BC77B7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t xml:space="preserve"> </w:t>
    </w:r>
  </w:p>
  <w:p w:rsidR="001076F5" w:rsidRDefault="001076F5" w:rsidP="00BD4934">
    <w:pPr>
      <w:pStyle w:val="af1"/>
      <w:framePr w:wrap="around" w:vAnchor="text" w:hAnchor="page" w:x="1457" w:y="-28"/>
      <w:ind w:right="360"/>
      <w:rPr>
        <w:rStyle w:val="af3"/>
      </w:rPr>
    </w:pPr>
    <w:r>
      <w:rPr>
        <w:rStyle w:val="af3"/>
      </w:rPr>
      <w:t xml:space="preserve"> </w:t>
    </w:r>
  </w:p>
  <w:p w:rsidR="001076F5" w:rsidRDefault="001076F5" w:rsidP="00BD4934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A7A" w:rsidRDefault="002E2A7A">
      <w:r>
        <w:separator/>
      </w:r>
    </w:p>
  </w:footnote>
  <w:footnote w:type="continuationSeparator" w:id="0">
    <w:p w:rsidR="002E2A7A" w:rsidRDefault="002E2A7A">
      <w:r>
        <w:continuationSeparator/>
      </w:r>
    </w:p>
  </w:footnote>
  <w:footnote w:id="1">
    <w:p w:rsidR="001076F5" w:rsidRDefault="001076F5" w:rsidP="002508FF">
      <w:pPr>
        <w:pStyle w:val="ad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B1C5A"/>
    <w:multiLevelType w:val="hybridMultilevel"/>
    <w:tmpl w:val="1006F41C"/>
    <w:lvl w:ilvl="0" w:tplc="7FE045C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i/>
      </w:rPr>
    </w:lvl>
    <w:lvl w:ilvl="1" w:tplc="B23A03A4">
      <w:start w:val="1"/>
      <w:numFmt w:val="bullet"/>
      <w:lvlText w:val=""/>
      <w:lvlJc w:val="left"/>
      <w:pPr>
        <w:tabs>
          <w:tab w:val="num" w:pos="460"/>
        </w:tabs>
        <w:ind w:left="460" w:firstLine="68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">
    <w:nsid w:val="474E4091"/>
    <w:multiLevelType w:val="hybridMultilevel"/>
    <w:tmpl w:val="82E404C4"/>
    <w:lvl w:ilvl="0" w:tplc="4768E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5B244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</w:abstractNum>
  <w:abstractNum w:abstractNumId="3">
    <w:nsid w:val="616112C2"/>
    <w:multiLevelType w:val="multilevel"/>
    <w:tmpl w:val="B8B450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4">
    <w:nsid w:val="67171E8A"/>
    <w:multiLevelType w:val="hybridMultilevel"/>
    <w:tmpl w:val="2B407F26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7273727F"/>
    <w:multiLevelType w:val="hybridMultilevel"/>
    <w:tmpl w:val="18EC761C"/>
    <w:lvl w:ilvl="0" w:tplc="CBBC767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5315"/>
    <w:rsid w:val="00005228"/>
    <w:rsid w:val="000070AC"/>
    <w:rsid w:val="00011914"/>
    <w:rsid w:val="0002250A"/>
    <w:rsid w:val="00025531"/>
    <w:rsid w:val="00040A95"/>
    <w:rsid w:val="000440EA"/>
    <w:rsid w:val="00045BDF"/>
    <w:rsid w:val="0005185C"/>
    <w:rsid w:val="00051FAB"/>
    <w:rsid w:val="00057EA7"/>
    <w:rsid w:val="000600D1"/>
    <w:rsid w:val="00063365"/>
    <w:rsid w:val="00064A44"/>
    <w:rsid w:val="00064E9B"/>
    <w:rsid w:val="00084C52"/>
    <w:rsid w:val="00084E04"/>
    <w:rsid w:val="00085FD0"/>
    <w:rsid w:val="000875AF"/>
    <w:rsid w:val="000906DE"/>
    <w:rsid w:val="000A11A6"/>
    <w:rsid w:val="000B09B9"/>
    <w:rsid w:val="000C21DC"/>
    <w:rsid w:val="000D2577"/>
    <w:rsid w:val="000D4DBF"/>
    <w:rsid w:val="000D5B55"/>
    <w:rsid w:val="000D6D01"/>
    <w:rsid w:val="000E2494"/>
    <w:rsid w:val="000E301C"/>
    <w:rsid w:val="000E5835"/>
    <w:rsid w:val="000E5DCF"/>
    <w:rsid w:val="000F29FD"/>
    <w:rsid w:val="00101CE1"/>
    <w:rsid w:val="00102EF4"/>
    <w:rsid w:val="001076F5"/>
    <w:rsid w:val="0010774E"/>
    <w:rsid w:val="00111532"/>
    <w:rsid w:val="001150D7"/>
    <w:rsid w:val="001203E7"/>
    <w:rsid w:val="00125B4A"/>
    <w:rsid w:val="00130C1E"/>
    <w:rsid w:val="00131416"/>
    <w:rsid w:val="00136967"/>
    <w:rsid w:val="00145029"/>
    <w:rsid w:val="00153ADE"/>
    <w:rsid w:val="00154FA8"/>
    <w:rsid w:val="001572AC"/>
    <w:rsid w:val="00177F34"/>
    <w:rsid w:val="00180CD9"/>
    <w:rsid w:val="00183C42"/>
    <w:rsid w:val="00191C7B"/>
    <w:rsid w:val="00191EC9"/>
    <w:rsid w:val="001C3E0C"/>
    <w:rsid w:val="001C419B"/>
    <w:rsid w:val="001C7D4E"/>
    <w:rsid w:val="001D6759"/>
    <w:rsid w:val="001D7A83"/>
    <w:rsid w:val="001E2365"/>
    <w:rsid w:val="001E5C2A"/>
    <w:rsid w:val="001E7454"/>
    <w:rsid w:val="001F0299"/>
    <w:rsid w:val="001F19BD"/>
    <w:rsid w:val="002010FD"/>
    <w:rsid w:val="00206303"/>
    <w:rsid w:val="00213366"/>
    <w:rsid w:val="0021646B"/>
    <w:rsid w:val="00220D7F"/>
    <w:rsid w:val="00224250"/>
    <w:rsid w:val="00230D6E"/>
    <w:rsid w:val="002508FF"/>
    <w:rsid w:val="00256489"/>
    <w:rsid w:val="00257B3F"/>
    <w:rsid w:val="00270BEA"/>
    <w:rsid w:val="002745E9"/>
    <w:rsid w:val="00281657"/>
    <w:rsid w:val="002964B6"/>
    <w:rsid w:val="00296D5E"/>
    <w:rsid w:val="002A7A6B"/>
    <w:rsid w:val="002B5B3A"/>
    <w:rsid w:val="002C2A8B"/>
    <w:rsid w:val="002C503E"/>
    <w:rsid w:val="002C5526"/>
    <w:rsid w:val="002C630E"/>
    <w:rsid w:val="002D08F5"/>
    <w:rsid w:val="002D28C4"/>
    <w:rsid w:val="002D5A51"/>
    <w:rsid w:val="002E2A7A"/>
    <w:rsid w:val="002E4E1F"/>
    <w:rsid w:val="002E61AF"/>
    <w:rsid w:val="002F3C7B"/>
    <w:rsid w:val="002F4687"/>
    <w:rsid w:val="003127EB"/>
    <w:rsid w:val="00314BD8"/>
    <w:rsid w:val="00335EEA"/>
    <w:rsid w:val="00352848"/>
    <w:rsid w:val="00356426"/>
    <w:rsid w:val="00357328"/>
    <w:rsid w:val="00360998"/>
    <w:rsid w:val="00362EAC"/>
    <w:rsid w:val="0036337A"/>
    <w:rsid w:val="00371157"/>
    <w:rsid w:val="00375C93"/>
    <w:rsid w:val="00377253"/>
    <w:rsid w:val="00380C0A"/>
    <w:rsid w:val="00384FE5"/>
    <w:rsid w:val="00385FAA"/>
    <w:rsid w:val="003956D4"/>
    <w:rsid w:val="003976AB"/>
    <w:rsid w:val="00397BC4"/>
    <w:rsid w:val="003A17A6"/>
    <w:rsid w:val="003A2808"/>
    <w:rsid w:val="003A51A6"/>
    <w:rsid w:val="003B6AFB"/>
    <w:rsid w:val="003D6C3A"/>
    <w:rsid w:val="003E4C71"/>
    <w:rsid w:val="003E7A07"/>
    <w:rsid w:val="003F2254"/>
    <w:rsid w:val="003F2366"/>
    <w:rsid w:val="003F47A1"/>
    <w:rsid w:val="003F585E"/>
    <w:rsid w:val="00405840"/>
    <w:rsid w:val="004069EC"/>
    <w:rsid w:val="004105DB"/>
    <w:rsid w:val="004139E5"/>
    <w:rsid w:val="004252EE"/>
    <w:rsid w:val="00427491"/>
    <w:rsid w:val="00452FA5"/>
    <w:rsid w:val="00463A96"/>
    <w:rsid w:val="004732FB"/>
    <w:rsid w:val="0047788D"/>
    <w:rsid w:val="004804BE"/>
    <w:rsid w:val="004842F0"/>
    <w:rsid w:val="004909CA"/>
    <w:rsid w:val="00490C2D"/>
    <w:rsid w:val="00493B1E"/>
    <w:rsid w:val="004A5F8A"/>
    <w:rsid w:val="004D0A43"/>
    <w:rsid w:val="004D289B"/>
    <w:rsid w:val="004D5732"/>
    <w:rsid w:val="004E46FB"/>
    <w:rsid w:val="004E5FDC"/>
    <w:rsid w:val="004F0F34"/>
    <w:rsid w:val="005011C3"/>
    <w:rsid w:val="005044B4"/>
    <w:rsid w:val="00504C60"/>
    <w:rsid w:val="00513B9A"/>
    <w:rsid w:val="005241D7"/>
    <w:rsid w:val="00524655"/>
    <w:rsid w:val="005257AA"/>
    <w:rsid w:val="0052648B"/>
    <w:rsid w:val="00533263"/>
    <w:rsid w:val="005364E4"/>
    <w:rsid w:val="00537E70"/>
    <w:rsid w:val="005439E6"/>
    <w:rsid w:val="00547435"/>
    <w:rsid w:val="00550F14"/>
    <w:rsid w:val="0055281B"/>
    <w:rsid w:val="00556950"/>
    <w:rsid w:val="005864E4"/>
    <w:rsid w:val="005A40B9"/>
    <w:rsid w:val="005A6232"/>
    <w:rsid w:val="005B20DC"/>
    <w:rsid w:val="005B3817"/>
    <w:rsid w:val="005B4938"/>
    <w:rsid w:val="005D344D"/>
    <w:rsid w:val="005D6E9A"/>
    <w:rsid w:val="005E4AB0"/>
    <w:rsid w:val="005F0910"/>
    <w:rsid w:val="005F1E3E"/>
    <w:rsid w:val="005F72E4"/>
    <w:rsid w:val="006027BD"/>
    <w:rsid w:val="0060350F"/>
    <w:rsid w:val="006046CB"/>
    <w:rsid w:val="00606341"/>
    <w:rsid w:val="00615474"/>
    <w:rsid w:val="00637E77"/>
    <w:rsid w:val="00646289"/>
    <w:rsid w:val="00661F68"/>
    <w:rsid w:val="00665315"/>
    <w:rsid w:val="00666830"/>
    <w:rsid w:val="00687C61"/>
    <w:rsid w:val="006921F9"/>
    <w:rsid w:val="006A0F58"/>
    <w:rsid w:val="006A1CAE"/>
    <w:rsid w:val="006A4421"/>
    <w:rsid w:val="006B007E"/>
    <w:rsid w:val="006B4DDB"/>
    <w:rsid w:val="006D47F0"/>
    <w:rsid w:val="006E32F7"/>
    <w:rsid w:val="006E5470"/>
    <w:rsid w:val="006F5753"/>
    <w:rsid w:val="007023F7"/>
    <w:rsid w:val="00710259"/>
    <w:rsid w:val="007214F2"/>
    <w:rsid w:val="00725996"/>
    <w:rsid w:val="0073785B"/>
    <w:rsid w:val="00751C55"/>
    <w:rsid w:val="007633DB"/>
    <w:rsid w:val="00764CA4"/>
    <w:rsid w:val="00774810"/>
    <w:rsid w:val="0078186E"/>
    <w:rsid w:val="007903D5"/>
    <w:rsid w:val="00794000"/>
    <w:rsid w:val="007960E9"/>
    <w:rsid w:val="007A5212"/>
    <w:rsid w:val="007B278A"/>
    <w:rsid w:val="007B48E7"/>
    <w:rsid w:val="007C0002"/>
    <w:rsid w:val="007D01D9"/>
    <w:rsid w:val="007D1A97"/>
    <w:rsid w:val="007D22A5"/>
    <w:rsid w:val="007E0BFF"/>
    <w:rsid w:val="007F2BCE"/>
    <w:rsid w:val="007F4B7F"/>
    <w:rsid w:val="00802E76"/>
    <w:rsid w:val="00811943"/>
    <w:rsid w:val="00815D20"/>
    <w:rsid w:val="0082794C"/>
    <w:rsid w:val="00833858"/>
    <w:rsid w:val="00834BCD"/>
    <w:rsid w:val="00845666"/>
    <w:rsid w:val="00847D2B"/>
    <w:rsid w:val="00863471"/>
    <w:rsid w:val="00865623"/>
    <w:rsid w:val="00866116"/>
    <w:rsid w:val="008754A4"/>
    <w:rsid w:val="008931C4"/>
    <w:rsid w:val="00896841"/>
    <w:rsid w:val="00896E42"/>
    <w:rsid w:val="008A49A4"/>
    <w:rsid w:val="008B4339"/>
    <w:rsid w:val="008C3177"/>
    <w:rsid w:val="008C5520"/>
    <w:rsid w:val="008C5F13"/>
    <w:rsid w:val="008C6096"/>
    <w:rsid w:val="008C71FD"/>
    <w:rsid w:val="008D55C5"/>
    <w:rsid w:val="008E02F4"/>
    <w:rsid w:val="008E2344"/>
    <w:rsid w:val="008E71FC"/>
    <w:rsid w:val="008F5C33"/>
    <w:rsid w:val="00900B3C"/>
    <w:rsid w:val="009042D3"/>
    <w:rsid w:val="00913228"/>
    <w:rsid w:val="00916BC1"/>
    <w:rsid w:val="00933DE1"/>
    <w:rsid w:val="009413DD"/>
    <w:rsid w:val="00943E31"/>
    <w:rsid w:val="00944009"/>
    <w:rsid w:val="009458C4"/>
    <w:rsid w:val="00946067"/>
    <w:rsid w:val="0094633F"/>
    <w:rsid w:val="00946A60"/>
    <w:rsid w:val="00950034"/>
    <w:rsid w:val="00963286"/>
    <w:rsid w:val="009705D1"/>
    <w:rsid w:val="00974F56"/>
    <w:rsid w:val="00977364"/>
    <w:rsid w:val="0098325F"/>
    <w:rsid w:val="00986CFD"/>
    <w:rsid w:val="009935DE"/>
    <w:rsid w:val="009A119E"/>
    <w:rsid w:val="009A2C73"/>
    <w:rsid w:val="009A4E4F"/>
    <w:rsid w:val="009B4C32"/>
    <w:rsid w:val="009C558A"/>
    <w:rsid w:val="009C6915"/>
    <w:rsid w:val="009C6F42"/>
    <w:rsid w:val="009D7571"/>
    <w:rsid w:val="009E4411"/>
    <w:rsid w:val="009E5C4E"/>
    <w:rsid w:val="009F4853"/>
    <w:rsid w:val="009F78B1"/>
    <w:rsid w:val="00A01C70"/>
    <w:rsid w:val="00A0774F"/>
    <w:rsid w:val="00A23D01"/>
    <w:rsid w:val="00A30E46"/>
    <w:rsid w:val="00A344F0"/>
    <w:rsid w:val="00A4042E"/>
    <w:rsid w:val="00A43DE3"/>
    <w:rsid w:val="00A44265"/>
    <w:rsid w:val="00A56186"/>
    <w:rsid w:val="00A6353D"/>
    <w:rsid w:val="00A80960"/>
    <w:rsid w:val="00A8437B"/>
    <w:rsid w:val="00AA1A51"/>
    <w:rsid w:val="00AA59AB"/>
    <w:rsid w:val="00AB2579"/>
    <w:rsid w:val="00AB3658"/>
    <w:rsid w:val="00AB7C14"/>
    <w:rsid w:val="00AE460A"/>
    <w:rsid w:val="00AF36E0"/>
    <w:rsid w:val="00B00F13"/>
    <w:rsid w:val="00B02E93"/>
    <w:rsid w:val="00B05077"/>
    <w:rsid w:val="00B23E9F"/>
    <w:rsid w:val="00B33F8F"/>
    <w:rsid w:val="00B35803"/>
    <w:rsid w:val="00B44D48"/>
    <w:rsid w:val="00B45697"/>
    <w:rsid w:val="00B477F4"/>
    <w:rsid w:val="00B84537"/>
    <w:rsid w:val="00B86BA4"/>
    <w:rsid w:val="00B95644"/>
    <w:rsid w:val="00B95D48"/>
    <w:rsid w:val="00B96202"/>
    <w:rsid w:val="00BA145A"/>
    <w:rsid w:val="00BB1B4C"/>
    <w:rsid w:val="00BB532C"/>
    <w:rsid w:val="00BC299E"/>
    <w:rsid w:val="00BC514D"/>
    <w:rsid w:val="00BC77B7"/>
    <w:rsid w:val="00BD4934"/>
    <w:rsid w:val="00BE31A5"/>
    <w:rsid w:val="00BE75E6"/>
    <w:rsid w:val="00BF14CE"/>
    <w:rsid w:val="00BF4813"/>
    <w:rsid w:val="00C107D4"/>
    <w:rsid w:val="00C1462D"/>
    <w:rsid w:val="00C248BD"/>
    <w:rsid w:val="00C24C77"/>
    <w:rsid w:val="00C345D2"/>
    <w:rsid w:val="00C35AC4"/>
    <w:rsid w:val="00C36B89"/>
    <w:rsid w:val="00C46EF0"/>
    <w:rsid w:val="00C717F0"/>
    <w:rsid w:val="00C80DDE"/>
    <w:rsid w:val="00C8291B"/>
    <w:rsid w:val="00C85CC7"/>
    <w:rsid w:val="00C90018"/>
    <w:rsid w:val="00C94112"/>
    <w:rsid w:val="00C976FE"/>
    <w:rsid w:val="00CA110F"/>
    <w:rsid w:val="00CA43FD"/>
    <w:rsid w:val="00CB02FC"/>
    <w:rsid w:val="00CB58F8"/>
    <w:rsid w:val="00CB6684"/>
    <w:rsid w:val="00CC29B8"/>
    <w:rsid w:val="00CD24B5"/>
    <w:rsid w:val="00CE4162"/>
    <w:rsid w:val="00CE4F2A"/>
    <w:rsid w:val="00CE7206"/>
    <w:rsid w:val="00CF3C84"/>
    <w:rsid w:val="00D01E91"/>
    <w:rsid w:val="00D02928"/>
    <w:rsid w:val="00D043AE"/>
    <w:rsid w:val="00D06BB6"/>
    <w:rsid w:val="00D07C39"/>
    <w:rsid w:val="00D10BFF"/>
    <w:rsid w:val="00D11C4A"/>
    <w:rsid w:val="00D15245"/>
    <w:rsid w:val="00D15D04"/>
    <w:rsid w:val="00D166E0"/>
    <w:rsid w:val="00D16EA3"/>
    <w:rsid w:val="00D17B05"/>
    <w:rsid w:val="00D21BBB"/>
    <w:rsid w:val="00D21E4F"/>
    <w:rsid w:val="00D253C8"/>
    <w:rsid w:val="00D3442C"/>
    <w:rsid w:val="00D4094E"/>
    <w:rsid w:val="00D55194"/>
    <w:rsid w:val="00D675A3"/>
    <w:rsid w:val="00D720EE"/>
    <w:rsid w:val="00D7218C"/>
    <w:rsid w:val="00D72DA1"/>
    <w:rsid w:val="00D7463D"/>
    <w:rsid w:val="00D76846"/>
    <w:rsid w:val="00D77498"/>
    <w:rsid w:val="00D85541"/>
    <w:rsid w:val="00D85C74"/>
    <w:rsid w:val="00D902B2"/>
    <w:rsid w:val="00D9077B"/>
    <w:rsid w:val="00DB2744"/>
    <w:rsid w:val="00DB3C17"/>
    <w:rsid w:val="00DC0C16"/>
    <w:rsid w:val="00DC4CB2"/>
    <w:rsid w:val="00DC5057"/>
    <w:rsid w:val="00DD3B67"/>
    <w:rsid w:val="00DE2E6D"/>
    <w:rsid w:val="00DE5FA4"/>
    <w:rsid w:val="00DF4F07"/>
    <w:rsid w:val="00DF52F6"/>
    <w:rsid w:val="00E04999"/>
    <w:rsid w:val="00E13419"/>
    <w:rsid w:val="00E164C2"/>
    <w:rsid w:val="00E31546"/>
    <w:rsid w:val="00E44427"/>
    <w:rsid w:val="00E44E14"/>
    <w:rsid w:val="00E50AA6"/>
    <w:rsid w:val="00E516E8"/>
    <w:rsid w:val="00E51F48"/>
    <w:rsid w:val="00E56014"/>
    <w:rsid w:val="00E5690E"/>
    <w:rsid w:val="00E67794"/>
    <w:rsid w:val="00E8343C"/>
    <w:rsid w:val="00EA56D8"/>
    <w:rsid w:val="00EB083F"/>
    <w:rsid w:val="00EC7798"/>
    <w:rsid w:val="00EC7A7E"/>
    <w:rsid w:val="00EE043F"/>
    <w:rsid w:val="00EE1BB7"/>
    <w:rsid w:val="00EE1C79"/>
    <w:rsid w:val="00EF31B0"/>
    <w:rsid w:val="00EF354E"/>
    <w:rsid w:val="00F004A3"/>
    <w:rsid w:val="00F04BD8"/>
    <w:rsid w:val="00F06C36"/>
    <w:rsid w:val="00F06C82"/>
    <w:rsid w:val="00F35C0E"/>
    <w:rsid w:val="00F36795"/>
    <w:rsid w:val="00F423BC"/>
    <w:rsid w:val="00F43C68"/>
    <w:rsid w:val="00F52A1E"/>
    <w:rsid w:val="00F53592"/>
    <w:rsid w:val="00F56AD0"/>
    <w:rsid w:val="00F64949"/>
    <w:rsid w:val="00F706BD"/>
    <w:rsid w:val="00F758A0"/>
    <w:rsid w:val="00F859CD"/>
    <w:rsid w:val="00FA5050"/>
    <w:rsid w:val="00FB1481"/>
    <w:rsid w:val="00FB4823"/>
    <w:rsid w:val="00FB6E7C"/>
    <w:rsid w:val="00FC2C5F"/>
    <w:rsid w:val="00FC33E1"/>
    <w:rsid w:val="00FC7995"/>
    <w:rsid w:val="00FD41E0"/>
    <w:rsid w:val="00FD677F"/>
    <w:rsid w:val="00FE14C7"/>
    <w:rsid w:val="00FE74D3"/>
    <w:rsid w:val="00FF2709"/>
    <w:rsid w:val="00FF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A60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8437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A8437B"/>
    <w:rPr>
      <w:b/>
      <w:sz w:val="28"/>
      <w:lang w:val="ru-RU" w:eastAsia="ru-RU"/>
    </w:rPr>
  </w:style>
  <w:style w:type="table" w:styleId="a3">
    <w:name w:val="Table Grid"/>
    <w:basedOn w:val="a1"/>
    <w:uiPriority w:val="99"/>
    <w:rsid w:val="006653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D85C74"/>
    <w:pPr>
      <w:widowControl w:val="0"/>
      <w:spacing w:line="360" w:lineRule="auto"/>
      <w:ind w:left="200" w:hanging="220"/>
    </w:pPr>
    <w:rPr>
      <w:rFonts w:ascii="Courier New" w:hAnsi="Courier New"/>
      <w:sz w:val="24"/>
    </w:rPr>
  </w:style>
  <w:style w:type="paragraph" w:styleId="2">
    <w:name w:val="Body Text Indent 2"/>
    <w:basedOn w:val="a"/>
    <w:link w:val="20"/>
    <w:uiPriority w:val="99"/>
    <w:rsid w:val="00D85C74"/>
    <w:pPr>
      <w:ind w:right="-283" w:firstLine="720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E29A8"/>
    <w:rPr>
      <w:sz w:val="24"/>
      <w:szCs w:val="24"/>
    </w:rPr>
  </w:style>
  <w:style w:type="paragraph" w:customStyle="1" w:styleId="a4">
    <w:name w:val="Знак"/>
    <w:basedOn w:val="a"/>
    <w:uiPriority w:val="99"/>
    <w:rsid w:val="00D85C74"/>
    <w:rPr>
      <w:rFonts w:ascii="Verdana" w:hAnsi="Verdana" w:cs="Verdana"/>
      <w:sz w:val="20"/>
      <w:szCs w:val="20"/>
      <w:lang w:val="en-US" w:eastAsia="en-US"/>
    </w:rPr>
  </w:style>
  <w:style w:type="paragraph" w:styleId="a5">
    <w:name w:val="Subtitle"/>
    <w:basedOn w:val="a"/>
    <w:link w:val="a6"/>
    <w:uiPriority w:val="99"/>
    <w:qFormat/>
    <w:rsid w:val="00D85C74"/>
    <w:pPr>
      <w:spacing w:before="100" w:beforeAutospacing="1" w:after="100" w:afterAutospacing="1"/>
    </w:pPr>
  </w:style>
  <w:style w:type="character" w:customStyle="1" w:styleId="a6">
    <w:name w:val="Подзаголовок Знак"/>
    <w:basedOn w:val="a0"/>
    <w:link w:val="a5"/>
    <w:uiPriority w:val="11"/>
    <w:rsid w:val="00AE29A8"/>
    <w:rPr>
      <w:rFonts w:ascii="Cambria" w:eastAsia="Times New Roman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9E5C4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E29A8"/>
    <w:rPr>
      <w:sz w:val="24"/>
      <w:szCs w:val="24"/>
    </w:rPr>
  </w:style>
  <w:style w:type="paragraph" w:customStyle="1" w:styleId="21">
    <w:name w:val="Основной текст 21"/>
    <w:basedOn w:val="a"/>
    <w:uiPriority w:val="99"/>
    <w:rsid w:val="00834BCD"/>
    <w:pPr>
      <w:spacing w:line="360" w:lineRule="auto"/>
      <w:ind w:firstLine="720"/>
      <w:jc w:val="both"/>
    </w:pPr>
    <w:rPr>
      <w:szCs w:val="20"/>
    </w:rPr>
  </w:style>
  <w:style w:type="paragraph" w:styleId="a9">
    <w:name w:val="Normal (Web)"/>
    <w:basedOn w:val="a"/>
    <w:uiPriority w:val="99"/>
    <w:rsid w:val="005B20DC"/>
    <w:pPr>
      <w:spacing w:before="100" w:beforeAutospacing="1" w:after="100" w:afterAutospacing="1"/>
    </w:pPr>
  </w:style>
  <w:style w:type="paragraph" w:customStyle="1" w:styleId="10">
    <w:name w:val="Без интервала1"/>
    <w:uiPriority w:val="99"/>
    <w:rsid w:val="00F52A1E"/>
    <w:rPr>
      <w:sz w:val="22"/>
      <w:szCs w:val="22"/>
    </w:rPr>
  </w:style>
  <w:style w:type="paragraph" w:styleId="aa">
    <w:name w:val="Body Text Indent"/>
    <w:aliases w:val="Основной текст 1,Нумерованный список !!,Надин стиль"/>
    <w:basedOn w:val="a"/>
    <w:link w:val="ab"/>
    <w:uiPriority w:val="99"/>
    <w:rsid w:val="007903D5"/>
    <w:pPr>
      <w:spacing w:after="120"/>
      <w:ind w:left="283"/>
    </w:pPr>
    <w:rPr>
      <w:sz w:val="28"/>
      <w:szCs w:val="20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"/>
    <w:basedOn w:val="a0"/>
    <w:link w:val="aa"/>
    <w:uiPriority w:val="99"/>
    <w:locked/>
    <w:rsid w:val="007903D5"/>
    <w:rPr>
      <w:sz w:val="28"/>
      <w:lang w:val="ru-RU" w:eastAsia="ru-RU"/>
    </w:rPr>
  </w:style>
  <w:style w:type="paragraph" w:customStyle="1" w:styleId="22">
    <w:name w:val="Основной текст 22"/>
    <w:basedOn w:val="a"/>
    <w:uiPriority w:val="99"/>
    <w:rsid w:val="007903D5"/>
    <w:pPr>
      <w:ind w:firstLine="567"/>
      <w:jc w:val="both"/>
    </w:pPr>
    <w:rPr>
      <w:szCs w:val="20"/>
    </w:rPr>
  </w:style>
  <w:style w:type="paragraph" w:customStyle="1" w:styleId="31">
    <w:name w:val="Основной текст с отступом 31"/>
    <w:basedOn w:val="a"/>
    <w:uiPriority w:val="99"/>
    <w:rsid w:val="00C90018"/>
    <w:pPr>
      <w:widowControl w:val="0"/>
      <w:ind w:left="284" w:firstLine="720"/>
      <w:jc w:val="both"/>
    </w:pPr>
    <w:rPr>
      <w:szCs w:val="20"/>
    </w:rPr>
  </w:style>
  <w:style w:type="character" w:styleId="ac">
    <w:name w:val="footnote reference"/>
    <w:basedOn w:val="a0"/>
    <w:uiPriority w:val="99"/>
    <w:rsid w:val="00A8437B"/>
    <w:rPr>
      <w:rFonts w:cs="Times New Roman"/>
      <w:vertAlign w:val="superscript"/>
    </w:rPr>
  </w:style>
  <w:style w:type="paragraph" w:customStyle="1" w:styleId="e2">
    <w:name w:val="*eсновной текст 2"/>
    <w:basedOn w:val="a"/>
    <w:link w:val="e20"/>
    <w:uiPriority w:val="99"/>
    <w:rsid w:val="00A8437B"/>
    <w:pPr>
      <w:widowControl w:val="0"/>
      <w:ind w:firstLine="720"/>
      <w:jc w:val="both"/>
    </w:pPr>
    <w:rPr>
      <w:snapToGrid w:val="0"/>
      <w:szCs w:val="20"/>
    </w:rPr>
  </w:style>
  <w:style w:type="character" w:customStyle="1" w:styleId="e20">
    <w:name w:val="*eсновной текст 2 Знак"/>
    <w:link w:val="e2"/>
    <w:uiPriority w:val="99"/>
    <w:locked/>
    <w:rsid w:val="00A8437B"/>
    <w:rPr>
      <w:snapToGrid w:val="0"/>
      <w:sz w:val="24"/>
      <w:lang w:val="ru-RU" w:eastAsia="ru-RU"/>
    </w:rPr>
  </w:style>
  <w:style w:type="paragraph" w:styleId="ad">
    <w:name w:val="footnote text"/>
    <w:aliases w:val="Текст сноски Знак1,Текст сноски Знак Знак,Текст сноски Знак1 Знак Знак,Текст сноски Знак Знак Знак Знак,Table_Footnote_last Знак Знак Знак Знак,Table_Footnote_last Знак1 Знак Знак,Table_Footnote_last Знак,Table_Footnote_last,single space"/>
    <w:basedOn w:val="a"/>
    <w:link w:val="ae"/>
    <w:uiPriority w:val="99"/>
    <w:rsid w:val="00A8437B"/>
    <w:rPr>
      <w:sz w:val="20"/>
      <w:szCs w:val="20"/>
    </w:rPr>
  </w:style>
  <w:style w:type="character" w:customStyle="1" w:styleId="FootnoteTextChar">
    <w:name w:val="Footnote Text Char"/>
    <w:aliases w:val="Текст сноски Знак1 Char,Текст сноски Знак Знак Char,Текст сноски Знак1 Знак Знак Char,Текст сноски Знак Знак Знак Знак Char,Table_Footnote_last Знак Знак Знак Знак Char,Table_Footnote_last Знак1 Знак Знак Char,Table_Footnote_last Char"/>
    <w:basedOn w:val="a0"/>
    <w:uiPriority w:val="99"/>
    <w:semiHidden/>
    <w:locked/>
    <w:rsid w:val="00B96202"/>
    <w:rPr>
      <w:rFonts w:eastAsia="Times New Roman" w:cs="Times New Roman"/>
      <w:lang w:val="ru-RU" w:eastAsia="ru-RU" w:bidi="ar-SA"/>
    </w:rPr>
  </w:style>
  <w:style w:type="character" w:customStyle="1" w:styleId="ae">
    <w:name w:val="Текст сноски Знак"/>
    <w:aliases w:val="Текст сноски Знак1 Знак,Текст сноски Знак Знак Знак,Текст сноски Знак1 Знак Знак Знак,Текст сноски Знак Знак Знак Знак Знак,Table_Footnote_last Знак Знак Знак Знак Знак,Table_Footnote_last Знак1 Знак Знак Знак,Table_Footnote_last Знак1"/>
    <w:link w:val="ad"/>
    <w:uiPriority w:val="99"/>
    <w:locked/>
    <w:rsid w:val="00A8437B"/>
    <w:rPr>
      <w:lang w:val="ru-RU" w:eastAsia="ru-RU"/>
    </w:rPr>
  </w:style>
  <w:style w:type="paragraph" w:customStyle="1" w:styleId="af">
    <w:name w:val="Обычный.Текст с отступ."/>
    <w:uiPriority w:val="99"/>
    <w:rsid w:val="007F2BCE"/>
    <w:pPr>
      <w:ind w:firstLine="709"/>
      <w:jc w:val="both"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7F2B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F2BCE"/>
    <w:rPr>
      <w:sz w:val="16"/>
      <w:lang w:val="ru-RU" w:eastAsia="ru-RU"/>
    </w:rPr>
  </w:style>
  <w:style w:type="paragraph" w:customStyle="1" w:styleId="font5">
    <w:name w:val="font5"/>
    <w:basedOn w:val="a"/>
    <w:uiPriority w:val="99"/>
    <w:rsid w:val="00064E9B"/>
    <w:pP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uiPriority w:val="99"/>
    <w:rsid w:val="00064E9B"/>
    <w:pP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uiPriority w:val="99"/>
    <w:rsid w:val="00064E9B"/>
    <w:pP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67">
    <w:name w:val="xl67"/>
    <w:basedOn w:val="a"/>
    <w:uiPriority w:val="99"/>
    <w:rsid w:val="00064E9B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68">
    <w:name w:val="xl68"/>
    <w:basedOn w:val="a"/>
    <w:uiPriority w:val="99"/>
    <w:rsid w:val="00064E9B"/>
    <w:pP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uiPriority w:val="99"/>
    <w:rsid w:val="00064E9B"/>
    <w:pPr>
      <w:spacing w:before="100" w:beforeAutospacing="1" w:after="100" w:afterAutospacing="1"/>
      <w:jc w:val="right"/>
    </w:pPr>
    <w:rPr>
      <w:rFonts w:ascii="Arial CYR" w:hAnsi="Arial CYR" w:cs="Arial CYR"/>
      <w:sz w:val="18"/>
      <w:szCs w:val="18"/>
    </w:rPr>
  </w:style>
  <w:style w:type="paragraph" w:customStyle="1" w:styleId="xl70">
    <w:name w:val="xl7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2">
    <w:name w:val="xl72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3">
    <w:name w:val="xl73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6">
    <w:name w:val="xl76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ahoma" w:hAnsi="Tahoma" w:cs="Tahoma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79">
    <w:name w:val="xl7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80">
    <w:name w:val="xl8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2"/>
      <w:szCs w:val="22"/>
    </w:rPr>
  </w:style>
  <w:style w:type="paragraph" w:customStyle="1" w:styleId="xl81">
    <w:name w:val="xl8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4"/>
      <w:szCs w:val="14"/>
    </w:rPr>
  </w:style>
  <w:style w:type="paragraph" w:customStyle="1" w:styleId="xl82">
    <w:name w:val="xl82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 w:val="16"/>
      <w:szCs w:val="16"/>
    </w:rPr>
  </w:style>
  <w:style w:type="paragraph" w:customStyle="1" w:styleId="xl83">
    <w:name w:val="xl83"/>
    <w:basedOn w:val="a"/>
    <w:uiPriority w:val="99"/>
    <w:rsid w:val="00064E9B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84">
    <w:name w:val="xl84"/>
    <w:basedOn w:val="a"/>
    <w:uiPriority w:val="99"/>
    <w:rsid w:val="00064E9B"/>
    <w:pP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85">
    <w:name w:val="xl85"/>
    <w:basedOn w:val="a"/>
    <w:uiPriority w:val="99"/>
    <w:rsid w:val="00064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86">
    <w:name w:val="xl86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87">
    <w:name w:val="xl87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88">
    <w:name w:val="xl88"/>
    <w:basedOn w:val="a"/>
    <w:uiPriority w:val="99"/>
    <w:rsid w:val="00064E9B"/>
    <w:pP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89">
    <w:name w:val="xl8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90">
    <w:name w:val="xl90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 w:val="22"/>
      <w:szCs w:val="22"/>
    </w:rPr>
  </w:style>
  <w:style w:type="paragraph" w:customStyle="1" w:styleId="xl91">
    <w:name w:val="xl91"/>
    <w:basedOn w:val="a"/>
    <w:uiPriority w:val="99"/>
    <w:rsid w:val="00064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92">
    <w:name w:val="xl92"/>
    <w:basedOn w:val="a"/>
    <w:uiPriority w:val="99"/>
    <w:rsid w:val="00064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uiPriority w:val="99"/>
    <w:rsid w:val="00064E9B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94">
    <w:name w:val="xl94"/>
    <w:basedOn w:val="a"/>
    <w:uiPriority w:val="99"/>
    <w:rsid w:val="00064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95">
    <w:name w:val="xl95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96">
    <w:name w:val="xl96"/>
    <w:basedOn w:val="a"/>
    <w:uiPriority w:val="99"/>
    <w:rsid w:val="00064E9B"/>
    <w:pP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97">
    <w:name w:val="xl97"/>
    <w:basedOn w:val="a"/>
    <w:uiPriority w:val="99"/>
    <w:rsid w:val="00064E9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98">
    <w:name w:val="xl98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99">
    <w:name w:val="xl99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00">
    <w:name w:val="xl10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01">
    <w:name w:val="xl10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02">
    <w:name w:val="xl102"/>
    <w:basedOn w:val="a"/>
    <w:uiPriority w:val="99"/>
    <w:rsid w:val="00064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03">
    <w:name w:val="xl103"/>
    <w:basedOn w:val="a"/>
    <w:uiPriority w:val="99"/>
    <w:rsid w:val="00064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04">
    <w:name w:val="xl104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 w:val="16"/>
      <w:szCs w:val="16"/>
    </w:rPr>
  </w:style>
  <w:style w:type="paragraph" w:customStyle="1" w:styleId="xl105">
    <w:name w:val="xl105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4"/>
      <w:szCs w:val="14"/>
    </w:rPr>
  </w:style>
  <w:style w:type="paragraph" w:customStyle="1" w:styleId="xl106">
    <w:name w:val="xl106"/>
    <w:basedOn w:val="a"/>
    <w:uiPriority w:val="99"/>
    <w:rsid w:val="00064E9B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 w:val="16"/>
      <w:szCs w:val="16"/>
    </w:rPr>
  </w:style>
  <w:style w:type="paragraph" w:customStyle="1" w:styleId="xl107">
    <w:name w:val="xl107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</w:rPr>
  </w:style>
  <w:style w:type="paragraph" w:customStyle="1" w:styleId="xl108">
    <w:name w:val="xl108"/>
    <w:basedOn w:val="a"/>
    <w:uiPriority w:val="99"/>
    <w:rsid w:val="00064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09">
    <w:name w:val="xl109"/>
    <w:basedOn w:val="a"/>
    <w:uiPriority w:val="99"/>
    <w:rsid w:val="00064E9B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10">
    <w:name w:val="xl11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11">
    <w:name w:val="xl11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112">
    <w:name w:val="xl112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113">
    <w:name w:val="xl113"/>
    <w:basedOn w:val="a"/>
    <w:uiPriority w:val="99"/>
    <w:rsid w:val="00064E9B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14">
    <w:name w:val="xl114"/>
    <w:basedOn w:val="a"/>
    <w:uiPriority w:val="99"/>
    <w:rsid w:val="00064E9B"/>
    <w:pP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15">
    <w:name w:val="xl115"/>
    <w:basedOn w:val="a"/>
    <w:uiPriority w:val="99"/>
    <w:rsid w:val="00064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16">
    <w:name w:val="xl116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i/>
      <w:iCs/>
      <w:sz w:val="16"/>
      <w:szCs w:val="16"/>
    </w:rPr>
  </w:style>
  <w:style w:type="paragraph" w:customStyle="1" w:styleId="xl117">
    <w:name w:val="xl117"/>
    <w:basedOn w:val="a"/>
    <w:uiPriority w:val="99"/>
    <w:rsid w:val="00064E9B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rFonts w:ascii="Tahoma" w:hAnsi="Tahoma" w:cs="Tahoma"/>
      <w:sz w:val="16"/>
      <w:szCs w:val="16"/>
    </w:rPr>
  </w:style>
  <w:style w:type="paragraph" w:customStyle="1" w:styleId="xl118">
    <w:name w:val="xl118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ahoma" w:hAnsi="Tahoma" w:cs="Tahoma"/>
      <w:sz w:val="16"/>
      <w:szCs w:val="16"/>
    </w:rPr>
  </w:style>
  <w:style w:type="paragraph" w:customStyle="1" w:styleId="xl119">
    <w:name w:val="xl11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20">
    <w:name w:val="xl120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21">
    <w:name w:val="xl121"/>
    <w:basedOn w:val="a"/>
    <w:uiPriority w:val="99"/>
    <w:rsid w:val="00064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22">
    <w:name w:val="xl122"/>
    <w:basedOn w:val="a"/>
    <w:uiPriority w:val="99"/>
    <w:rsid w:val="00064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23">
    <w:name w:val="xl123"/>
    <w:basedOn w:val="a"/>
    <w:uiPriority w:val="99"/>
    <w:rsid w:val="00064E9B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i/>
      <w:iCs/>
      <w:sz w:val="16"/>
      <w:szCs w:val="16"/>
    </w:rPr>
  </w:style>
  <w:style w:type="paragraph" w:customStyle="1" w:styleId="xl124">
    <w:name w:val="xl124"/>
    <w:basedOn w:val="a"/>
    <w:uiPriority w:val="99"/>
    <w:rsid w:val="00064E9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25">
    <w:name w:val="xl125"/>
    <w:basedOn w:val="a"/>
    <w:uiPriority w:val="99"/>
    <w:rsid w:val="00064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26">
    <w:name w:val="xl126"/>
    <w:basedOn w:val="a"/>
    <w:uiPriority w:val="99"/>
    <w:rsid w:val="00064E9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27">
    <w:name w:val="xl127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b/>
      <w:bCs/>
      <w:sz w:val="22"/>
      <w:szCs w:val="22"/>
    </w:rPr>
  </w:style>
  <w:style w:type="paragraph" w:customStyle="1" w:styleId="xl128">
    <w:name w:val="xl128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9">
    <w:name w:val="xl12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22"/>
      <w:szCs w:val="22"/>
    </w:rPr>
  </w:style>
  <w:style w:type="paragraph" w:customStyle="1" w:styleId="xl130">
    <w:name w:val="xl13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2"/>
      <w:szCs w:val="22"/>
    </w:rPr>
  </w:style>
  <w:style w:type="paragraph" w:customStyle="1" w:styleId="xl131">
    <w:name w:val="xl131"/>
    <w:basedOn w:val="a"/>
    <w:uiPriority w:val="99"/>
    <w:rsid w:val="00064E9B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ascii="Tahoma" w:hAnsi="Tahoma" w:cs="Tahoma"/>
      <w:sz w:val="16"/>
      <w:szCs w:val="16"/>
    </w:rPr>
  </w:style>
  <w:style w:type="paragraph" w:customStyle="1" w:styleId="xl132">
    <w:name w:val="xl132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sz w:val="16"/>
      <w:szCs w:val="16"/>
    </w:rPr>
  </w:style>
  <w:style w:type="paragraph" w:customStyle="1" w:styleId="xl133">
    <w:name w:val="xl133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4"/>
      <w:szCs w:val="14"/>
    </w:rPr>
  </w:style>
  <w:style w:type="paragraph" w:customStyle="1" w:styleId="xl134">
    <w:name w:val="xl134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4"/>
      <w:szCs w:val="14"/>
    </w:rPr>
  </w:style>
  <w:style w:type="paragraph" w:customStyle="1" w:styleId="xl135">
    <w:name w:val="xl135"/>
    <w:basedOn w:val="a"/>
    <w:uiPriority w:val="99"/>
    <w:rsid w:val="00064E9B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 w:val="16"/>
      <w:szCs w:val="16"/>
    </w:rPr>
  </w:style>
  <w:style w:type="paragraph" w:customStyle="1" w:styleId="xl136">
    <w:name w:val="xl136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sz w:val="14"/>
      <w:szCs w:val="14"/>
    </w:rPr>
  </w:style>
  <w:style w:type="paragraph" w:customStyle="1" w:styleId="xl137">
    <w:name w:val="xl137"/>
    <w:basedOn w:val="a"/>
    <w:uiPriority w:val="99"/>
    <w:rsid w:val="00064E9B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rFonts w:ascii="Tahoma" w:hAnsi="Tahoma" w:cs="Tahoma"/>
      <w:sz w:val="16"/>
      <w:szCs w:val="16"/>
    </w:rPr>
  </w:style>
  <w:style w:type="paragraph" w:customStyle="1" w:styleId="xl138">
    <w:name w:val="xl138"/>
    <w:basedOn w:val="a"/>
    <w:uiPriority w:val="99"/>
    <w:rsid w:val="00064E9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  <w:textAlignment w:val="center"/>
    </w:pPr>
    <w:rPr>
      <w:rFonts w:ascii="Tahoma" w:hAnsi="Tahoma" w:cs="Tahoma"/>
      <w:sz w:val="16"/>
      <w:szCs w:val="16"/>
    </w:rPr>
  </w:style>
  <w:style w:type="paragraph" w:customStyle="1" w:styleId="xl139">
    <w:name w:val="xl139"/>
    <w:basedOn w:val="a"/>
    <w:uiPriority w:val="99"/>
    <w:rsid w:val="00064E9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Tahoma" w:hAnsi="Tahoma" w:cs="Tahoma"/>
      <w:sz w:val="16"/>
      <w:szCs w:val="16"/>
    </w:rPr>
  </w:style>
  <w:style w:type="paragraph" w:customStyle="1" w:styleId="xl140">
    <w:name w:val="xl14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</w:rPr>
  </w:style>
  <w:style w:type="paragraph" w:customStyle="1" w:styleId="xl141">
    <w:name w:val="xl14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</w:rPr>
  </w:style>
  <w:style w:type="paragraph" w:customStyle="1" w:styleId="xl142">
    <w:name w:val="xl142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</w:rPr>
  </w:style>
  <w:style w:type="paragraph" w:customStyle="1" w:styleId="xl143">
    <w:name w:val="xl143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22"/>
      <w:szCs w:val="22"/>
    </w:rPr>
  </w:style>
  <w:style w:type="paragraph" w:customStyle="1" w:styleId="xl144">
    <w:name w:val="xl144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</w:rPr>
  </w:style>
  <w:style w:type="paragraph" w:customStyle="1" w:styleId="xl145">
    <w:name w:val="xl145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</w:rPr>
  </w:style>
  <w:style w:type="paragraph" w:customStyle="1" w:styleId="xl146">
    <w:name w:val="xl146"/>
    <w:basedOn w:val="a"/>
    <w:uiPriority w:val="99"/>
    <w:rsid w:val="00064E9B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b/>
      <w:bCs/>
      <w:sz w:val="22"/>
      <w:szCs w:val="22"/>
    </w:rPr>
  </w:style>
  <w:style w:type="paragraph" w:customStyle="1" w:styleId="xl147">
    <w:name w:val="xl147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ahoma" w:hAnsi="Tahoma" w:cs="Tahoma"/>
      <w:sz w:val="16"/>
      <w:szCs w:val="16"/>
    </w:rPr>
  </w:style>
  <w:style w:type="paragraph" w:customStyle="1" w:styleId="xl148">
    <w:name w:val="xl148"/>
    <w:basedOn w:val="a"/>
    <w:uiPriority w:val="99"/>
    <w:rsid w:val="00064E9B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ahoma" w:hAnsi="Tahoma" w:cs="Tahoma"/>
      <w:sz w:val="16"/>
      <w:szCs w:val="16"/>
    </w:rPr>
  </w:style>
  <w:style w:type="paragraph" w:customStyle="1" w:styleId="xl149">
    <w:name w:val="xl14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16"/>
      <w:szCs w:val="16"/>
    </w:rPr>
  </w:style>
  <w:style w:type="paragraph" w:customStyle="1" w:styleId="xl150">
    <w:name w:val="xl150"/>
    <w:basedOn w:val="a"/>
    <w:uiPriority w:val="99"/>
    <w:rsid w:val="00064E9B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ahoma" w:hAnsi="Tahoma" w:cs="Tahoma"/>
      <w:sz w:val="16"/>
      <w:szCs w:val="16"/>
    </w:rPr>
  </w:style>
  <w:style w:type="paragraph" w:customStyle="1" w:styleId="xl151">
    <w:name w:val="xl151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ahoma" w:hAnsi="Tahoma" w:cs="Tahoma"/>
      <w:sz w:val="16"/>
      <w:szCs w:val="16"/>
    </w:rPr>
  </w:style>
  <w:style w:type="paragraph" w:customStyle="1" w:styleId="xl152">
    <w:name w:val="xl152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xl153">
    <w:name w:val="xl153"/>
    <w:basedOn w:val="a"/>
    <w:uiPriority w:val="99"/>
    <w:rsid w:val="00064E9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Tahoma" w:hAnsi="Tahoma" w:cs="Tahoma"/>
      <w:sz w:val="16"/>
      <w:szCs w:val="16"/>
    </w:rPr>
  </w:style>
  <w:style w:type="paragraph" w:customStyle="1" w:styleId="xl154">
    <w:name w:val="xl154"/>
    <w:basedOn w:val="a"/>
    <w:uiPriority w:val="99"/>
    <w:rsid w:val="00064E9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Tahoma" w:hAnsi="Tahoma" w:cs="Tahoma"/>
      <w:sz w:val="16"/>
      <w:szCs w:val="16"/>
    </w:rPr>
  </w:style>
  <w:style w:type="paragraph" w:customStyle="1" w:styleId="xl155">
    <w:name w:val="xl155"/>
    <w:basedOn w:val="a"/>
    <w:uiPriority w:val="99"/>
    <w:rsid w:val="00064E9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Tahoma" w:hAnsi="Tahoma" w:cs="Tahoma"/>
      <w:sz w:val="16"/>
      <w:szCs w:val="16"/>
    </w:rPr>
  </w:style>
  <w:style w:type="paragraph" w:customStyle="1" w:styleId="xl156">
    <w:name w:val="xl156"/>
    <w:basedOn w:val="a"/>
    <w:uiPriority w:val="99"/>
    <w:rsid w:val="00064E9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ahoma" w:hAnsi="Tahoma" w:cs="Tahoma"/>
      <w:sz w:val="16"/>
      <w:szCs w:val="16"/>
    </w:rPr>
  </w:style>
  <w:style w:type="paragraph" w:customStyle="1" w:styleId="xl157">
    <w:name w:val="xl157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58">
    <w:name w:val="xl158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59">
    <w:name w:val="xl15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60">
    <w:name w:val="xl16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61">
    <w:name w:val="xl16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62">
    <w:name w:val="xl162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63">
    <w:name w:val="xl163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64">
    <w:name w:val="xl164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65">
    <w:name w:val="xl165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66">
    <w:name w:val="xl166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color w:val="0000FF"/>
    </w:rPr>
  </w:style>
  <w:style w:type="paragraph" w:customStyle="1" w:styleId="xl167">
    <w:name w:val="xl167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064E9B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sz w:val="16"/>
      <w:szCs w:val="16"/>
    </w:rPr>
  </w:style>
  <w:style w:type="paragraph" w:customStyle="1" w:styleId="xl171">
    <w:name w:val="xl17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ahoma" w:hAnsi="Tahoma" w:cs="Tahoma"/>
      <w:sz w:val="14"/>
      <w:szCs w:val="14"/>
    </w:rPr>
  </w:style>
  <w:style w:type="paragraph" w:customStyle="1" w:styleId="xl172">
    <w:name w:val="xl172"/>
    <w:basedOn w:val="a"/>
    <w:uiPriority w:val="99"/>
    <w:rsid w:val="00064E9B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3">
    <w:name w:val="xl173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74">
    <w:name w:val="xl174"/>
    <w:basedOn w:val="a"/>
    <w:uiPriority w:val="99"/>
    <w:rsid w:val="00064E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75">
    <w:name w:val="xl175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76">
    <w:name w:val="xl176"/>
    <w:basedOn w:val="a"/>
    <w:uiPriority w:val="99"/>
    <w:rsid w:val="00064E9B"/>
    <w:pPr>
      <w:shd w:val="clear" w:color="auto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77">
    <w:name w:val="xl177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78">
    <w:name w:val="xl178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79">
    <w:name w:val="xl179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80">
    <w:name w:val="xl180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ahoma" w:hAnsi="Tahoma" w:cs="Tahoma"/>
      <w:sz w:val="16"/>
      <w:szCs w:val="16"/>
    </w:rPr>
  </w:style>
  <w:style w:type="paragraph" w:customStyle="1" w:styleId="xl181">
    <w:name w:val="xl18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82">
    <w:name w:val="xl182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83">
    <w:name w:val="xl183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84">
    <w:name w:val="xl184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85">
    <w:name w:val="xl185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86">
    <w:name w:val="xl186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187">
    <w:name w:val="xl187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88">
    <w:name w:val="xl188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89">
    <w:name w:val="xl189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90">
    <w:name w:val="xl190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8"/>
      <w:szCs w:val="18"/>
    </w:rPr>
  </w:style>
  <w:style w:type="paragraph" w:customStyle="1" w:styleId="xl191">
    <w:name w:val="xl191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92">
    <w:name w:val="xl192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color w:val="000000"/>
    </w:rPr>
  </w:style>
  <w:style w:type="paragraph" w:customStyle="1" w:styleId="xl193">
    <w:name w:val="xl193"/>
    <w:basedOn w:val="a"/>
    <w:uiPriority w:val="99"/>
    <w:rsid w:val="00064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94">
    <w:name w:val="xl194"/>
    <w:basedOn w:val="a"/>
    <w:uiPriority w:val="99"/>
    <w:rsid w:val="00064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CYR" w:hAnsi="Arial CYR" w:cs="Arial CYR"/>
    </w:rPr>
  </w:style>
  <w:style w:type="paragraph" w:customStyle="1" w:styleId="xl195">
    <w:name w:val="xl195"/>
    <w:basedOn w:val="a"/>
    <w:uiPriority w:val="99"/>
    <w:rsid w:val="00064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064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paragraph" w:customStyle="1" w:styleId="xl197">
    <w:name w:val="xl197"/>
    <w:basedOn w:val="a"/>
    <w:uiPriority w:val="99"/>
    <w:rsid w:val="00064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</w:rPr>
  </w:style>
  <w:style w:type="character" w:styleId="af0">
    <w:name w:val="Strong"/>
    <w:basedOn w:val="a0"/>
    <w:uiPriority w:val="99"/>
    <w:qFormat/>
    <w:rsid w:val="00D9077B"/>
    <w:rPr>
      <w:rFonts w:cs="Times New Roman"/>
      <w:b/>
    </w:rPr>
  </w:style>
  <w:style w:type="paragraph" w:customStyle="1" w:styleId="11">
    <w:name w:val="Знак1"/>
    <w:basedOn w:val="a"/>
    <w:uiPriority w:val="99"/>
    <w:rsid w:val="005B3817"/>
    <w:rPr>
      <w:rFonts w:ascii="Verdana" w:hAnsi="Verdana" w:cs="Verdana"/>
      <w:sz w:val="20"/>
      <w:szCs w:val="20"/>
      <w:lang w:val="en-US" w:eastAsia="en-US"/>
    </w:rPr>
  </w:style>
  <w:style w:type="paragraph" w:styleId="af1">
    <w:name w:val="footer"/>
    <w:basedOn w:val="a"/>
    <w:link w:val="af2"/>
    <w:uiPriority w:val="99"/>
    <w:rsid w:val="00BD493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AE29A8"/>
    <w:rPr>
      <w:sz w:val="24"/>
      <w:szCs w:val="24"/>
    </w:rPr>
  </w:style>
  <w:style w:type="character" w:styleId="af3">
    <w:name w:val="page number"/>
    <w:basedOn w:val="a0"/>
    <w:uiPriority w:val="99"/>
    <w:rsid w:val="00BD4934"/>
    <w:rPr>
      <w:rFonts w:cs="Times New Roman"/>
    </w:rPr>
  </w:style>
  <w:style w:type="paragraph" w:styleId="af4">
    <w:name w:val="header"/>
    <w:basedOn w:val="a"/>
    <w:link w:val="af5"/>
    <w:uiPriority w:val="99"/>
    <w:rsid w:val="00BD493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AE29A8"/>
    <w:rPr>
      <w:sz w:val="24"/>
      <w:szCs w:val="24"/>
    </w:rPr>
  </w:style>
  <w:style w:type="paragraph" w:customStyle="1" w:styleId="Courier14">
    <w:name w:val="Courier14"/>
    <w:basedOn w:val="a"/>
    <w:uiPriority w:val="99"/>
    <w:rsid w:val="00E56014"/>
    <w:pPr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12">
    <w:name w:val="Знак Знак Знак Знак1 Знак Знак Знак"/>
    <w:basedOn w:val="a"/>
    <w:uiPriority w:val="99"/>
    <w:rsid w:val="000225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Bodytext3">
    <w:name w:val="Body text (3)_"/>
    <w:basedOn w:val="a0"/>
    <w:link w:val="Bodytext30"/>
    <w:uiPriority w:val="99"/>
    <w:semiHidden/>
    <w:locked/>
    <w:rsid w:val="00B96202"/>
    <w:rPr>
      <w:rFonts w:cs="Times New Roman"/>
      <w:sz w:val="26"/>
      <w:szCs w:val="26"/>
      <w:shd w:val="clear" w:color="auto" w:fill="FFFFFF"/>
      <w:lang w:bidi="ar-SA"/>
    </w:rPr>
  </w:style>
  <w:style w:type="paragraph" w:customStyle="1" w:styleId="Bodytext30">
    <w:name w:val="Body text (3)"/>
    <w:basedOn w:val="a"/>
    <w:link w:val="Bodytext3"/>
    <w:uiPriority w:val="99"/>
    <w:semiHidden/>
    <w:rsid w:val="00B96202"/>
    <w:pPr>
      <w:shd w:val="clear" w:color="auto" w:fill="FFFFFF"/>
      <w:spacing w:before="600" w:after="360" w:line="331" w:lineRule="exact"/>
      <w:jc w:val="center"/>
    </w:pPr>
    <w:rPr>
      <w:sz w:val="26"/>
      <w:szCs w:val="26"/>
      <w:shd w:val="clear" w:color="auto" w:fill="FFFFFF"/>
    </w:rPr>
  </w:style>
  <w:style w:type="character" w:customStyle="1" w:styleId="Bodytext313">
    <w:name w:val="Body text (3) + 13"/>
    <w:aliases w:val="5 pt"/>
    <w:basedOn w:val="Bodytext3"/>
    <w:uiPriority w:val="99"/>
    <w:rsid w:val="00B96202"/>
    <w:rPr>
      <w:rFonts w:cs="Times New Roman"/>
      <w:sz w:val="27"/>
      <w:szCs w:val="27"/>
      <w:shd w:val="clear" w:color="auto" w:fill="FFFFFF"/>
      <w:lang w:bidi="ar-SA"/>
    </w:rPr>
  </w:style>
  <w:style w:type="paragraph" w:customStyle="1" w:styleId="af6">
    <w:name w:val="Прижатый влево"/>
    <w:basedOn w:val="a"/>
    <w:next w:val="a"/>
    <w:uiPriority w:val="99"/>
    <w:rsid w:val="00B9620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7">
    <w:name w:val="Нормальный (таблица)"/>
    <w:basedOn w:val="a"/>
    <w:next w:val="a"/>
    <w:uiPriority w:val="99"/>
    <w:rsid w:val="00B9620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99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680</Words>
  <Characters>5525</Characters>
  <Application>Microsoft Office Word</Application>
  <DocSecurity>0</DocSecurity>
  <Lines>46</Lines>
  <Paragraphs>12</Paragraphs>
  <ScaleCrop>false</ScaleCrop>
  <Company>Tycoon</Company>
  <LinksUpToDate>false</LinksUpToDate>
  <CharactersWithSpaces>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</dc:title>
  <dc:creator>Видякина</dc:creator>
  <cp:lastModifiedBy>User</cp:lastModifiedBy>
  <cp:revision>4</cp:revision>
  <cp:lastPrinted>2018-11-19T10:42:00Z</cp:lastPrinted>
  <dcterms:created xsi:type="dcterms:W3CDTF">2020-11-24T16:37:00Z</dcterms:created>
  <dcterms:modified xsi:type="dcterms:W3CDTF">2020-11-25T09:24:00Z</dcterms:modified>
</cp:coreProperties>
</file>